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sdt>
          <w:sdtPr>
            <w:rPr>
              <w:rFonts w:asciiTheme="majorBidi" w:hAnsiTheme="majorBidi" w:cstheme="majorBidi"/>
              <w:b/>
              <w:bCs/>
              <w:sz w:val="24"/>
              <w:szCs w:val="24"/>
            </w:rPr>
            <w:id w:val="756790298"/>
            <w:docPartObj>
              <w:docPartGallery w:val="Cover Pages"/>
              <w:docPartUnique/>
            </w:docPartObj>
          </w:sdtPr>
          <w:sdtEndPr>
            <w:rPr>
              <w:rFonts w:asciiTheme="minorHAnsi" w:hAnsiTheme="minorHAnsi" w:cstheme="minorBidi"/>
              <w:b w:val="0"/>
              <w:bCs w:val="0"/>
              <w:sz w:val="21"/>
              <w:szCs w:val="21"/>
            </w:rPr>
          </w:sdtEndPr>
          <w:sdtContent>
            <w:p w14:paraId="59931AEE" w14:textId="2BC84A35" w:rsidR="008D2C86" w:rsidRPr="00A342A9" w:rsidRDefault="008D2C86" w:rsidP="00BA5D22">
              <w:pPr>
                <w:spacing w:after="120" w:line="20" w:lineRule="atLeast"/>
                <w:contextualSpacing/>
                <w:jc w:val="center"/>
                <w:rPr>
                  <w:rFonts w:asciiTheme="majorBidi" w:hAnsiTheme="majorBidi" w:cstheme="majorBidi"/>
                  <w:color w:val="00B050"/>
                  <w:sz w:val="24"/>
                  <w:szCs w:val="24"/>
                </w:rPr>
              </w:pPr>
              <w:r w:rsidRPr="00A342A9">
                <w:rPr>
                  <w:rFonts w:asciiTheme="majorBidi" w:hAnsiTheme="majorBidi" w:cstheme="majorBidi"/>
                  <w:noProof/>
                </w:rPr>
                <w:drawing>
                  <wp:inline distT="0" distB="0" distL="0" distR="0" wp14:anchorId="6DD9B28B" wp14:editId="53A37302">
                    <wp:extent cx="2711450" cy="731520"/>
                    <wp:effectExtent l="0" t="0" r="0" b="0"/>
                    <wp:docPr id="1901178809" name="Picture 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text on a white background&#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1450" cy="731520"/>
                            </a:xfrm>
                            <a:prstGeom prst="rect">
                              <a:avLst/>
                            </a:prstGeom>
                            <a:noFill/>
                            <a:ln>
                              <a:noFill/>
                            </a:ln>
                          </pic:spPr>
                        </pic:pic>
                      </a:graphicData>
                    </a:graphic>
                  </wp:inline>
                </w:drawing>
              </w:r>
            </w:p>
            <w:p w14:paraId="7B7CFB77" w14:textId="77777777" w:rsidR="008D2C86" w:rsidRPr="00A342A9" w:rsidRDefault="008D2C86" w:rsidP="008D2C86">
              <w:pPr>
                <w:tabs>
                  <w:tab w:val="left" w:pos="870"/>
                </w:tabs>
                <w:spacing w:after="120" w:line="20" w:lineRule="atLeast"/>
                <w:contextualSpacing/>
                <w:rPr>
                  <w:rFonts w:asciiTheme="majorBidi" w:hAnsiTheme="majorBidi" w:cstheme="majorBidi"/>
                  <w:color w:val="00B050"/>
                  <w:sz w:val="24"/>
                  <w:szCs w:val="24"/>
                </w:rPr>
              </w:pPr>
              <w:r w:rsidRPr="00A342A9">
                <w:rPr>
                  <w:rFonts w:asciiTheme="majorBidi" w:hAnsiTheme="majorBidi" w:cstheme="majorBidi"/>
                  <w:color w:val="00B050"/>
                  <w:sz w:val="24"/>
                  <w:szCs w:val="24"/>
                </w:rPr>
                <w:tab/>
              </w:r>
            </w:p>
            <w:p w14:paraId="04C810BA" w14:textId="77777777" w:rsidR="008D2C86" w:rsidRPr="00A342A9" w:rsidRDefault="008D2C86" w:rsidP="008D2C86">
              <w:pPr>
                <w:spacing w:after="120" w:line="20" w:lineRule="atLeast"/>
                <w:contextualSpacing/>
                <w:jc w:val="center"/>
                <w:rPr>
                  <w:rFonts w:asciiTheme="majorBidi" w:hAnsiTheme="majorBidi" w:cstheme="majorBidi"/>
                  <w:sz w:val="24"/>
                  <w:szCs w:val="24"/>
                </w:rPr>
              </w:pPr>
            </w:p>
            <w:p w14:paraId="0A3652DD" w14:textId="77777777" w:rsidR="008D2C86" w:rsidRPr="00A342A9" w:rsidRDefault="008D2C86" w:rsidP="008D2C86">
              <w:pPr>
                <w:spacing w:after="120" w:line="20" w:lineRule="atLeast"/>
                <w:contextualSpacing/>
                <w:jc w:val="center"/>
                <w:rPr>
                  <w:rFonts w:asciiTheme="majorBidi" w:hAnsiTheme="majorBidi" w:cstheme="majorBidi"/>
                  <w:sz w:val="24"/>
                  <w:szCs w:val="24"/>
                </w:rPr>
              </w:pPr>
            </w:p>
            <w:p w14:paraId="6115B0F7" w14:textId="77777777" w:rsidR="008D2C86" w:rsidRPr="00A342A9" w:rsidRDefault="008D2C86" w:rsidP="008D2C86">
              <w:pPr>
                <w:tabs>
                  <w:tab w:val="right" w:leader="underscore" w:pos="8505"/>
                </w:tabs>
                <w:spacing w:line="300" w:lineRule="exact"/>
                <w:ind w:right="650"/>
                <w:jc w:val="center"/>
                <w:rPr>
                  <w:rFonts w:asciiTheme="majorBidi" w:hAnsiTheme="majorBidi" w:cstheme="majorBidi"/>
                  <w:b/>
                  <w:sz w:val="24"/>
                  <w:szCs w:val="24"/>
                </w:rPr>
              </w:pPr>
              <w:r w:rsidRPr="00A342A9">
                <w:rPr>
                  <w:rFonts w:asciiTheme="majorBidi" w:hAnsiTheme="majorBidi" w:cstheme="majorBidi"/>
                  <w:b/>
                  <w:sz w:val="24"/>
                  <w:szCs w:val="24"/>
                </w:rPr>
                <w:t>AB LIETUVOS RADIJO IR TELEVIZIJOS CENTRAS</w:t>
              </w:r>
            </w:p>
            <w:p w14:paraId="1832D4EA" w14:textId="77777777" w:rsidR="008D2C86" w:rsidRPr="00A342A9" w:rsidRDefault="008D2C86" w:rsidP="008D2C86">
              <w:pPr>
                <w:pStyle w:val="paragraph"/>
                <w:spacing w:before="0" w:beforeAutospacing="0" w:after="0" w:afterAutospacing="0"/>
                <w:ind w:left="-240" w:right="-240"/>
                <w:jc w:val="center"/>
                <w:textAlignment w:val="baseline"/>
                <w:rPr>
                  <w:rFonts w:asciiTheme="majorBidi" w:hAnsiTheme="majorBidi" w:cstheme="majorBidi"/>
                  <w:sz w:val="18"/>
                  <w:szCs w:val="18"/>
                  <w:lang w:val="lt-LT"/>
                </w:rPr>
              </w:pPr>
              <w:r w:rsidRPr="00A342A9">
                <w:rPr>
                  <w:rStyle w:val="normaltextrun"/>
                  <w:rFonts w:asciiTheme="majorBidi" w:hAnsiTheme="majorBidi" w:cstheme="majorBidi"/>
                  <w:color w:val="000000"/>
                  <w:sz w:val="22"/>
                  <w:szCs w:val="22"/>
                  <w:lang w:val="lt-LT"/>
                </w:rPr>
                <w:t>Akcinė bendrovė Sausio 13-osios g. 10, 04347 Vilnius,</w:t>
              </w:r>
              <w:r w:rsidRPr="00A342A9">
                <w:rPr>
                  <w:rStyle w:val="scxw187985637"/>
                  <w:rFonts w:asciiTheme="majorBidi" w:hAnsiTheme="majorBidi" w:cstheme="majorBidi"/>
                  <w:color w:val="000000"/>
                  <w:sz w:val="22"/>
                  <w:szCs w:val="22"/>
                  <w:lang w:val="lt-LT"/>
                </w:rPr>
                <w:t> </w:t>
              </w:r>
              <w:r w:rsidRPr="00A342A9">
                <w:rPr>
                  <w:rFonts w:asciiTheme="majorBidi" w:hAnsiTheme="majorBidi" w:cstheme="majorBidi"/>
                  <w:color w:val="000000"/>
                  <w:sz w:val="22"/>
                  <w:szCs w:val="22"/>
                  <w:lang w:val="lt-LT"/>
                </w:rPr>
                <w:br/>
              </w:r>
              <w:r w:rsidRPr="00A342A9">
                <w:rPr>
                  <w:rStyle w:val="normaltextrun"/>
                  <w:rFonts w:asciiTheme="majorBidi" w:hAnsiTheme="majorBidi" w:cstheme="majorBidi"/>
                  <w:color w:val="000000"/>
                  <w:sz w:val="22"/>
                  <w:szCs w:val="22"/>
                  <w:lang w:val="lt-LT"/>
                </w:rPr>
                <w:t>tel.: +370 5 204 03 00, el. p.</w:t>
              </w:r>
              <w:r w:rsidRPr="00A342A9">
                <w:rPr>
                  <w:rStyle w:val="normaltextrun"/>
                  <w:rFonts w:asciiTheme="majorBidi" w:hAnsiTheme="majorBidi" w:cstheme="majorBidi"/>
                  <w:lang w:val="lt-LT"/>
                </w:rPr>
                <w:t xml:space="preserve"> </w:t>
              </w:r>
              <w:r w:rsidRPr="00A342A9">
                <w:rPr>
                  <w:rStyle w:val="normaltextrun"/>
                  <w:rFonts w:asciiTheme="majorBidi" w:hAnsiTheme="majorBidi" w:cstheme="majorBidi"/>
                  <w:color w:val="000000"/>
                  <w:sz w:val="22"/>
                  <w:szCs w:val="22"/>
                  <w:lang w:val="lt-LT"/>
                </w:rPr>
                <w:t>info@telecentras.lt</w:t>
              </w:r>
              <w:r w:rsidRPr="00A342A9">
                <w:rPr>
                  <w:rStyle w:val="eop"/>
                  <w:rFonts w:asciiTheme="majorBidi" w:hAnsiTheme="majorBidi" w:cstheme="majorBidi"/>
                  <w:color w:val="000000"/>
                  <w:sz w:val="22"/>
                  <w:szCs w:val="22"/>
                  <w:lang w:val="lt-LT"/>
                </w:rPr>
                <w:t> </w:t>
              </w:r>
            </w:p>
            <w:p w14:paraId="711EDF09" w14:textId="77777777" w:rsidR="008D2C86" w:rsidRPr="00A342A9" w:rsidRDefault="008D2C86" w:rsidP="008D2C86">
              <w:pPr>
                <w:pStyle w:val="paragraph"/>
                <w:spacing w:before="0" w:beforeAutospacing="0" w:after="0" w:afterAutospacing="0"/>
                <w:ind w:left="-240" w:right="-240"/>
                <w:jc w:val="center"/>
                <w:textAlignment w:val="baseline"/>
                <w:rPr>
                  <w:rFonts w:asciiTheme="majorBidi" w:hAnsiTheme="majorBidi" w:cstheme="majorBidi"/>
                  <w:sz w:val="18"/>
                  <w:szCs w:val="18"/>
                  <w:lang w:val="lt-LT"/>
                </w:rPr>
              </w:pPr>
              <w:r w:rsidRPr="00A342A9">
                <w:rPr>
                  <w:rStyle w:val="normaltextrun"/>
                  <w:rFonts w:asciiTheme="majorBidi" w:hAnsiTheme="majorBidi" w:cstheme="majorBidi"/>
                  <w:color w:val="000000"/>
                  <w:sz w:val="22"/>
                  <w:szCs w:val="22"/>
                  <w:lang w:val="lt-LT"/>
                </w:rPr>
                <w:t>Duomenys kaupiami ir saugomi Juridinių asmenų registre, kodas 120505210,</w:t>
              </w:r>
              <w:r w:rsidRPr="00A342A9">
                <w:rPr>
                  <w:rStyle w:val="scxw187985637"/>
                  <w:rFonts w:asciiTheme="majorBidi" w:hAnsiTheme="majorBidi" w:cstheme="majorBidi"/>
                  <w:color w:val="000000"/>
                  <w:sz w:val="22"/>
                  <w:szCs w:val="22"/>
                  <w:lang w:val="lt-LT"/>
                </w:rPr>
                <w:t> </w:t>
              </w:r>
              <w:r w:rsidRPr="00A342A9">
                <w:rPr>
                  <w:rFonts w:asciiTheme="majorBidi" w:hAnsiTheme="majorBidi" w:cstheme="majorBidi"/>
                  <w:color w:val="000000"/>
                  <w:sz w:val="22"/>
                  <w:szCs w:val="22"/>
                  <w:lang w:val="lt-LT"/>
                </w:rPr>
                <w:br/>
              </w:r>
              <w:r w:rsidRPr="00A342A9">
                <w:rPr>
                  <w:rStyle w:val="normaltextrun"/>
                  <w:rFonts w:asciiTheme="majorBidi" w:hAnsiTheme="majorBidi" w:cstheme="majorBidi"/>
                  <w:color w:val="000000"/>
                  <w:sz w:val="22"/>
                  <w:szCs w:val="22"/>
                  <w:lang w:val="lt-LT"/>
                </w:rPr>
                <w:t>PVM mokėtojo kodas LT205052113</w:t>
              </w:r>
              <w:r w:rsidRPr="00A342A9">
                <w:rPr>
                  <w:rStyle w:val="eop"/>
                  <w:rFonts w:asciiTheme="majorBidi" w:hAnsiTheme="majorBidi" w:cstheme="majorBidi"/>
                  <w:color w:val="000000"/>
                  <w:sz w:val="22"/>
                  <w:szCs w:val="22"/>
                  <w:lang w:val="lt-LT"/>
                </w:rPr>
                <w:t> </w:t>
              </w:r>
            </w:p>
            <w:p w14:paraId="485F47CB" w14:textId="77777777" w:rsidR="008D2C86" w:rsidRPr="00A342A9" w:rsidRDefault="008D2C86" w:rsidP="008D2C86">
              <w:pPr>
                <w:pStyle w:val="paragraph"/>
                <w:spacing w:before="0" w:beforeAutospacing="0" w:after="0" w:afterAutospacing="0"/>
                <w:ind w:firstLine="870"/>
                <w:textAlignment w:val="baseline"/>
                <w:rPr>
                  <w:rFonts w:asciiTheme="majorBidi" w:hAnsiTheme="majorBidi" w:cstheme="majorBidi"/>
                  <w:sz w:val="18"/>
                  <w:szCs w:val="18"/>
                  <w:lang w:val="lt-LT"/>
                </w:rPr>
              </w:pPr>
              <w:r w:rsidRPr="00A342A9">
                <w:rPr>
                  <w:rStyle w:val="eop"/>
                  <w:rFonts w:asciiTheme="majorBidi" w:hAnsiTheme="majorBidi" w:cstheme="majorBidi"/>
                  <w:color w:val="00B050"/>
                  <w:sz w:val="22"/>
                  <w:szCs w:val="22"/>
                  <w:lang w:val="lt-LT"/>
                </w:rPr>
                <w:t> </w:t>
              </w:r>
            </w:p>
            <w:p w14:paraId="0A520367" w14:textId="77777777" w:rsidR="008D2C86" w:rsidRPr="00A342A9" w:rsidRDefault="008D2C86" w:rsidP="008D2C86">
              <w:pPr>
                <w:pStyle w:val="paragraph"/>
                <w:spacing w:before="0" w:beforeAutospacing="0" w:after="0" w:afterAutospacing="0"/>
                <w:jc w:val="center"/>
                <w:textAlignment w:val="baseline"/>
                <w:rPr>
                  <w:rStyle w:val="eop"/>
                  <w:rFonts w:asciiTheme="majorBidi" w:hAnsiTheme="majorBidi" w:cstheme="majorBidi"/>
                  <w:sz w:val="22"/>
                  <w:szCs w:val="22"/>
                  <w:lang w:val="lt-LT"/>
                </w:rPr>
              </w:pPr>
              <w:r w:rsidRPr="00A342A9">
                <w:rPr>
                  <w:rStyle w:val="eop"/>
                  <w:rFonts w:asciiTheme="majorBidi" w:hAnsiTheme="majorBidi" w:cstheme="majorBidi"/>
                  <w:sz w:val="22"/>
                  <w:szCs w:val="22"/>
                  <w:lang w:val="lt-LT"/>
                </w:rPr>
                <w:t> </w:t>
              </w:r>
            </w:p>
            <w:p w14:paraId="075932EE" w14:textId="77777777" w:rsidR="008D2C86" w:rsidRPr="00A342A9" w:rsidRDefault="008D2C86" w:rsidP="008D2C86">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040383E5" w14:textId="77777777" w:rsidR="008D2C86" w:rsidRPr="00A342A9" w:rsidRDefault="008D2C86" w:rsidP="008D2C86">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15E79AD9" w14:textId="77777777" w:rsidR="008D2C86" w:rsidRPr="00A342A9" w:rsidRDefault="008D2C86" w:rsidP="008D2C86">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712C2236" w14:textId="77777777" w:rsidR="008D2C86" w:rsidRPr="00A342A9" w:rsidRDefault="008D2C86" w:rsidP="008D2C86">
              <w:pPr>
                <w:pStyle w:val="paragraph"/>
                <w:spacing w:before="0" w:beforeAutospacing="0" w:after="0" w:afterAutospacing="0"/>
                <w:ind w:left="5235"/>
                <w:textAlignment w:val="baseline"/>
                <w:rPr>
                  <w:rFonts w:asciiTheme="majorBidi" w:hAnsiTheme="majorBidi" w:cstheme="majorBidi"/>
                  <w:sz w:val="18"/>
                  <w:szCs w:val="18"/>
                  <w:lang w:val="lt-LT"/>
                </w:rPr>
              </w:pPr>
              <w:r w:rsidRPr="00A342A9">
                <w:rPr>
                  <w:rStyle w:val="normaltextrun"/>
                  <w:rFonts w:asciiTheme="majorBidi" w:hAnsiTheme="majorBidi" w:cstheme="majorBidi"/>
                  <w:sz w:val="22"/>
                  <w:szCs w:val="22"/>
                  <w:lang w:val="lt-LT"/>
                </w:rPr>
                <w:t>PATVIRTINTA </w:t>
              </w:r>
              <w:r w:rsidRPr="00A342A9">
                <w:rPr>
                  <w:rStyle w:val="eop"/>
                  <w:rFonts w:asciiTheme="majorBidi" w:hAnsiTheme="majorBidi" w:cstheme="majorBidi"/>
                  <w:sz w:val="22"/>
                  <w:szCs w:val="22"/>
                  <w:lang w:val="lt-LT"/>
                </w:rPr>
                <w:t> </w:t>
              </w:r>
            </w:p>
            <w:p w14:paraId="45297857" w14:textId="393AE96D" w:rsidR="008D2C86" w:rsidRPr="00A342A9" w:rsidRDefault="008D2C86" w:rsidP="008D2C86">
              <w:pPr>
                <w:pStyle w:val="paragraph"/>
                <w:spacing w:before="0" w:beforeAutospacing="0" w:after="0" w:afterAutospacing="0"/>
                <w:ind w:left="5235"/>
                <w:textAlignment w:val="baseline"/>
                <w:rPr>
                  <w:rStyle w:val="normaltextrun"/>
                  <w:rFonts w:asciiTheme="majorBidi" w:hAnsiTheme="majorBidi" w:cstheme="majorBidi"/>
                  <w:sz w:val="22"/>
                  <w:szCs w:val="22"/>
                  <w:lang w:val="lt-LT"/>
                </w:rPr>
              </w:pPr>
              <w:r w:rsidRPr="00A342A9">
                <w:rPr>
                  <w:rStyle w:val="normaltextrun"/>
                  <w:rFonts w:asciiTheme="majorBidi" w:hAnsiTheme="majorBidi" w:cstheme="majorBidi"/>
                  <w:sz w:val="22"/>
                  <w:szCs w:val="22"/>
                  <w:lang w:val="lt-LT"/>
                </w:rPr>
                <w:t xml:space="preserve">Viešojo pirkimo komisijos </w:t>
              </w:r>
              <w:r w:rsidRPr="00983B25">
                <w:rPr>
                  <w:rStyle w:val="normaltextrun"/>
                  <w:rFonts w:asciiTheme="majorBidi" w:hAnsiTheme="majorBidi" w:cstheme="majorBidi"/>
                  <w:sz w:val="22"/>
                  <w:szCs w:val="22"/>
                  <w:highlight w:val="yellow"/>
                  <w:lang w:val="lt-LT"/>
                </w:rPr>
                <w:t>2026 m. </w:t>
              </w:r>
              <w:r w:rsidR="007B2069">
                <w:rPr>
                  <w:rStyle w:val="normaltextrun"/>
                  <w:rFonts w:asciiTheme="majorBidi" w:hAnsiTheme="majorBidi" w:cstheme="majorBidi"/>
                  <w:sz w:val="22"/>
                  <w:szCs w:val="22"/>
                  <w:highlight w:val="yellow"/>
                  <w:lang w:val="lt-LT"/>
                </w:rPr>
                <w:t>birželio</w:t>
              </w:r>
              <w:r w:rsidRPr="00983B25">
                <w:rPr>
                  <w:rStyle w:val="normaltextrun"/>
                  <w:rFonts w:asciiTheme="majorBidi" w:hAnsiTheme="majorBidi" w:cstheme="majorBidi"/>
                  <w:sz w:val="22"/>
                  <w:szCs w:val="22"/>
                  <w:highlight w:val="yellow"/>
                  <w:lang w:val="lt-LT"/>
                </w:rPr>
                <w:t xml:space="preserve"> x d.</w:t>
              </w:r>
              <w:r w:rsidRPr="00A342A9">
                <w:rPr>
                  <w:rStyle w:val="normaltextrun"/>
                  <w:rFonts w:asciiTheme="majorBidi" w:hAnsiTheme="majorBidi" w:cstheme="majorBidi"/>
                  <w:sz w:val="22"/>
                  <w:szCs w:val="22"/>
                  <w:lang w:val="lt-LT"/>
                </w:rPr>
                <w:t xml:space="preserve"> </w:t>
              </w:r>
            </w:p>
            <w:p w14:paraId="62FA6BDC" w14:textId="77777777" w:rsidR="008D2C86" w:rsidRPr="00A342A9" w:rsidRDefault="008D2C86" w:rsidP="008D2C86">
              <w:pPr>
                <w:pStyle w:val="paragraph"/>
                <w:spacing w:before="0" w:beforeAutospacing="0" w:after="0" w:afterAutospacing="0"/>
                <w:ind w:left="5235"/>
                <w:textAlignment w:val="baseline"/>
                <w:rPr>
                  <w:rFonts w:asciiTheme="majorBidi" w:hAnsiTheme="majorBidi" w:cstheme="majorBidi"/>
                  <w:sz w:val="18"/>
                  <w:szCs w:val="18"/>
                  <w:lang w:val="lt-LT"/>
                </w:rPr>
              </w:pPr>
              <w:r w:rsidRPr="00A342A9">
                <w:rPr>
                  <w:rStyle w:val="normaltextrun"/>
                  <w:rFonts w:asciiTheme="majorBidi" w:hAnsiTheme="majorBidi" w:cstheme="majorBidi"/>
                  <w:sz w:val="22"/>
                  <w:szCs w:val="22"/>
                  <w:lang w:val="lt-LT"/>
                </w:rPr>
                <w:t>posėdžio protokolu</w:t>
              </w:r>
            </w:p>
            <w:p w14:paraId="3C08B0FC" w14:textId="77777777" w:rsidR="008D2C86" w:rsidRPr="00A342A9" w:rsidRDefault="008D2C86" w:rsidP="008D2C86">
              <w:pPr>
                <w:spacing w:after="120" w:line="20" w:lineRule="atLeast"/>
                <w:contextualSpacing/>
                <w:jc w:val="center"/>
                <w:rPr>
                  <w:rFonts w:asciiTheme="majorBidi" w:hAnsiTheme="majorBidi" w:cstheme="majorBidi"/>
                  <w:sz w:val="24"/>
                  <w:szCs w:val="24"/>
                </w:rPr>
              </w:pPr>
            </w:p>
            <w:p w14:paraId="347A9A20" w14:textId="77777777" w:rsidR="008D2C86" w:rsidRPr="00A342A9" w:rsidRDefault="008D2C86" w:rsidP="008D2C86">
              <w:pPr>
                <w:spacing w:after="120" w:line="20" w:lineRule="atLeast"/>
                <w:contextualSpacing/>
                <w:jc w:val="center"/>
                <w:rPr>
                  <w:rFonts w:asciiTheme="majorBidi" w:hAnsiTheme="majorBidi" w:cstheme="majorBidi"/>
                  <w:sz w:val="24"/>
                  <w:szCs w:val="24"/>
                </w:rPr>
              </w:pPr>
            </w:p>
            <w:p w14:paraId="5E778AA6" w14:textId="77777777" w:rsidR="008D2C86" w:rsidRPr="00A342A9" w:rsidRDefault="008D2C86" w:rsidP="008D2C86">
              <w:pPr>
                <w:spacing w:after="120" w:line="20" w:lineRule="atLeast"/>
                <w:contextualSpacing/>
                <w:jc w:val="center"/>
                <w:rPr>
                  <w:rFonts w:asciiTheme="majorBidi" w:hAnsiTheme="majorBidi" w:cstheme="majorBidi"/>
                  <w:sz w:val="24"/>
                  <w:szCs w:val="24"/>
                </w:rPr>
              </w:pPr>
            </w:p>
            <w:p w14:paraId="2B0EF805" w14:textId="77777777" w:rsidR="008D2C86" w:rsidRDefault="008D2C86" w:rsidP="008D2C86">
              <w:pPr>
                <w:spacing w:after="120" w:line="20" w:lineRule="atLeast"/>
                <w:contextualSpacing/>
                <w:jc w:val="center"/>
                <w:rPr>
                  <w:rFonts w:asciiTheme="majorBidi" w:hAnsiTheme="majorBidi" w:cstheme="majorBidi"/>
                  <w:b/>
                  <w:bCs/>
                  <w:sz w:val="24"/>
                  <w:szCs w:val="24"/>
                </w:rPr>
              </w:pPr>
              <w:r>
                <w:rPr>
                  <w:rFonts w:asciiTheme="majorBidi" w:hAnsiTheme="majorBidi" w:cstheme="majorBidi"/>
                  <w:b/>
                  <w:bCs/>
                  <w:sz w:val="24"/>
                  <w:szCs w:val="24"/>
                </w:rPr>
                <w:t xml:space="preserve">TARPTAUTINIO </w:t>
              </w:r>
              <w:r w:rsidRPr="00763CA8">
                <w:rPr>
                  <w:rFonts w:asciiTheme="majorBidi" w:hAnsiTheme="majorBidi" w:cstheme="majorBidi"/>
                  <w:b/>
                  <w:bCs/>
                  <w:sz w:val="24"/>
                  <w:szCs w:val="24"/>
                </w:rPr>
                <w:t xml:space="preserve">VIEŠOJO PIRKIMO </w:t>
              </w:r>
            </w:p>
            <w:p w14:paraId="784D9900" w14:textId="03A01B2A" w:rsidR="008D2C86" w:rsidRPr="0053156B" w:rsidRDefault="008D2C86" w:rsidP="008D2C86">
              <w:pPr>
                <w:spacing w:after="120" w:line="20" w:lineRule="atLeast"/>
                <w:contextualSpacing/>
                <w:jc w:val="center"/>
                <w:rPr>
                  <w:rFonts w:asciiTheme="majorBidi" w:hAnsiTheme="majorBidi" w:cstheme="majorBidi"/>
                  <w:b/>
                  <w:bCs/>
                  <w:sz w:val="24"/>
                  <w:szCs w:val="24"/>
                </w:rPr>
              </w:pPr>
              <w:r w:rsidRPr="0053156B">
                <w:rPr>
                  <w:rFonts w:asciiTheme="majorBidi" w:hAnsiTheme="majorBidi" w:cstheme="majorBidi"/>
                  <w:b/>
                  <w:bCs/>
                  <w:sz w:val="24"/>
                  <w:szCs w:val="24"/>
                </w:rPr>
                <w:t>„</w:t>
              </w:r>
              <w:r w:rsidR="00D3638A">
                <w:rPr>
                  <w:rFonts w:asciiTheme="majorBidi" w:hAnsiTheme="majorBidi" w:cstheme="majorBidi"/>
                  <w:b/>
                  <w:bCs/>
                  <w:sz w:val="24"/>
                  <w:szCs w:val="24"/>
                </w:rPr>
                <w:t>ATSARGINIŲ KOPIJŲ IR DUOMENŲ ATKŪRIMO PROGRAMINĖS ĮRANGOS LICENCIJŲ IR JŲ PRIEŽIŪROS</w:t>
              </w:r>
              <w:r w:rsidR="007B2069">
                <w:rPr>
                  <w:rFonts w:asciiTheme="majorBidi" w:hAnsiTheme="majorBidi" w:cstheme="majorBidi"/>
                  <w:b/>
                  <w:bCs/>
                  <w:sz w:val="24"/>
                  <w:szCs w:val="24"/>
                </w:rPr>
                <w:t xml:space="preserve"> PIRKIMAS</w:t>
              </w:r>
              <w:r w:rsidRPr="0053156B">
                <w:rPr>
                  <w:rFonts w:asciiTheme="majorBidi" w:hAnsiTheme="majorBidi" w:cstheme="majorBidi"/>
                  <w:b/>
                  <w:bCs/>
                  <w:sz w:val="24"/>
                  <w:szCs w:val="24"/>
                </w:rPr>
                <w:t>“</w:t>
              </w:r>
            </w:p>
            <w:p w14:paraId="53F39640" w14:textId="77777777" w:rsidR="008D2C86" w:rsidRDefault="008D2C86" w:rsidP="008D2C86">
              <w:pPr>
                <w:spacing w:after="120" w:line="20" w:lineRule="atLeast"/>
                <w:contextualSpacing/>
                <w:jc w:val="center"/>
                <w:rPr>
                  <w:rFonts w:asciiTheme="majorBidi" w:hAnsiTheme="majorBidi" w:cstheme="majorBidi"/>
                  <w:b/>
                  <w:bCs/>
                  <w:sz w:val="24"/>
                  <w:szCs w:val="24"/>
                </w:rPr>
              </w:pPr>
              <w:r w:rsidRPr="00A342A9">
                <w:rPr>
                  <w:rFonts w:asciiTheme="majorBidi" w:hAnsiTheme="majorBidi" w:cstheme="majorBidi"/>
                  <w:b/>
                  <w:bCs/>
                  <w:sz w:val="24"/>
                  <w:szCs w:val="24"/>
                </w:rPr>
                <w:t xml:space="preserve"> </w:t>
              </w:r>
            </w:p>
            <w:p w14:paraId="42D7FBD4" w14:textId="77777777" w:rsidR="008D2C86" w:rsidRDefault="008D2C86" w:rsidP="008D2C86">
              <w:pPr>
                <w:spacing w:after="120" w:line="20" w:lineRule="atLeast"/>
                <w:contextualSpacing/>
                <w:jc w:val="center"/>
                <w:rPr>
                  <w:rFonts w:asciiTheme="majorBidi" w:hAnsiTheme="majorBidi" w:cstheme="majorBidi"/>
                  <w:b/>
                  <w:bCs/>
                  <w:sz w:val="24"/>
                  <w:szCs w:val="24"/>
                </w:rPr>
              </w:pPr>
            </w:p>
            <w:p w14:paraId="72E4C10A" w14:textId="77777777" w:rsidR="008D2C86" w:rsidRPr="00A342A9" w:rsidRDefault="008D2C86" w:rsidP="008D2C86">
              <w:pPr>
                <w:spacing w:after="0" w:line="240" w:lineRule="auto"/>
                <w:jc w:val="center"/>
                <w:rPr>
                  <w:rFonts w:asciiTheme="majorBidi" w:hAnsiTheme="majorBidi" w:cstheme="majorBidi"/>
                  <w:b/>
                  <w:bCs/>
                  <w:sz w:val="24"/>
                  <w:szCs w:val="24"/>
                </w:rPr>
              </w:pPr>
              <w:r w:rsidRPr="00A342A9">
                <w:rPr>
                  <w:rFonts w:asciiTheme="majorBidi" w:hAnsiTheme="majorBidi" w:cstheme="majorBidi"/>
                  <w:b/>
                  <w:bCs/>
                  <w:sz w:val="24"/>
                  <w:szCs w:val="24"/>
                </w:rPr>
                <w:t>ATVIRO KONKURSO</w:t>
              </w:r>
            </w:p>
            <w:p w14:paraId="4CCE9258" w14:textId="77777777" w:rsidR="008D2C86" w:rsidRPr="00A342A9" w:rsidRDefault="008D2C86" w:rsidP="008D2C86">
              <w:pPr>
                <w:spacing w:after="0" w:line="240" w:lineRule="auto"/>
                <w:jc w:val="center"/>
                <w:rPr>
                  <w:rFonts w:asciiTheme="majorBidi" w:hAnsiTheme="majorBidi" w:cstheme="majorBidi"/>
                  <w:b/>
                  <w:bCs/>
                  <w:sz w:val="24"/>
                  <w:szCs w:val="24"/>
                </w:rPr>
              </w:pPr>
              <w:r w:rsidRPr="00A342A9">
                <w:rPr>
                  <w:rFonts w:asciiTheme="majorBidi" w:hAnsiTheme="majorBidi" w:cstheme="majorBidi"/>
                  <w:b/>
                  <w:bCs/>
                  <w:sz w:val="24"/>
                  <w:szCs w:val="24"/>
                </w:rPr>
                <w:t>SPECIALIOSIOS SĄLYGOS</w:t>
              </w:r>
            </w:p>
            <w:p w14:paraId="2BD12199" w14:textId="77777777" w:rsidR="008D2C86" w:rsidRPr="00A342A9" w:rsidRDefault="008D2C86" w:rsidP="008D2C86">
              <w:pPr>
                <w:spacing w:after="120" w:line="20" w:lineRule="atLeast"/>
                <w:contextualSpacing/>
                <w:rPr>
                  <w:rFonts w:asciiTheme="majorBidi" w:hAnsiTheme="majorBidi" w:cstheme="majorBidi"/>
                </w:rPr>
              </w:pPr>
            </w:p>
            <w:p w14:paraId="1102A614" w14:textId="77777777" w:rsidR="008D2C86" w:rsidRPr="00A342A9" w:rsidRDefault="008D2C86" w:rsidP="008D2C86">
              <w:pPr>
                <w:spacing w:after="120" w:line="20" w:lineRule="atLeast"/>
                <w:contextualSpacing/>
                <w:rPr>
                  <w:rFonts w:asciiTheme="majorBidi" w:hAnsiTheme="majorBidi" w:cstheme="majorBidi"/>
                </w:rPr>
              </w:pPr>
            </w:p>
            <w:p w14:paraId="2DAA0949" w14:textId="77777777" w:rsidR="008D2C86" w:rsidRPr="00A342A9" w:rsidRDefault="008D2C86" w:rsidP="008D2C86">
              <w:pPr>
                <w:spacing w:after="120" w:line="20" w:lineRule="atLeast"/>
                <w:contextualSpacing/>
                <w:rPr>
                  <w:rFonts w:asciiTheme="majorBidi" w:hAnsiTheme="majorBidi" w:cstheme="majorBidi"/>
                </w:rPr>
              </w:pPr>
            </w:p>
            <w:p w14:paraId="6F32FBF3" w14:textId="77777777" w:rsidR="008D2C86" w:rsidRPr="00A342A9" w:rsidRDefault="008D2C86" w:rsidP="008D2C86">
              <w:pPr>
                <w:spacing w:after="120" w:line="20" w:lineRule="atLeast"/>
                <w:contextualSpacing/>
                <w:rPr>
                  <w:rFonts w:asciiTheme="majorBidi" w:hAnsiTheme="majorBidi" w:cstheme="majorBidi"/>
                </w:rPr>
              </w:pPr>
            </w:p>
            <w:p w14:paraId="11F88F98" w14:textId="77777777" w:rsidR="008D2C86" w:rsidRPr="00A342A9" w:rsidRDefault="008D2C86" w:rsidP="008D2C86">
              <w:pPr>
                <w:spacing w:after="120" w:line="20" w:lineRule="atLeast"/>
                <w:contextualSpacing/>
                <w:rPr>
                  <w:rFonts w:asciiTheme="majorBidi" w:hAnsiTheme="majorBidi" w:cstheme="majorBidi"/>
                </w:rPr>
              </w:pPr>
            </w:p>
            <w:p w14:paraId="07A96681" w14:textId="77777777" w:rsidR="008D2C86" w:rsidRPr="00A342A9" w:rsidRDefault="008D2C86" w:rsidP="008D2C86">
              <w:pPr>
                <w:spacing w:after="120" w:line="20" w:lineRule="atLeast"/>
                <w:contextualSpacing/>
                <w:rPr>
                  <w:rFonts w:asciiTheme="majorBidi" w:hAnsiTheme="majorBidi" w:cstheme="majorBidi"/>
                </w:rPr>
              </w:pPr>
            </w:p>
            <w:p w14:paraId="08CE23C1" w14:textId="77777777" w:rsidR="008D2C86" w:rsidRPr="00A342A9" w:rsidRDefault="008D2C86" w:rsidP="008D2C86">
              <w:pPr>
                <w:spacing w:after="120" w:line="20" w:lineRule="atLeast"/>
                <w:contextualSpacing/>
                <w:rPr>
                  <w:rFonts w:asciiTheme="majorBidi" w:hAnsiTheme="majorBidi" w:cstheme="majorBidi"/>
                </w:rPr>
              </w:pPr>
            </w:p>
            <w:p w14:paraId="673E6220" w14:textId="77777777" w:rsidR="008D2C86" w:rsidRPr="00A342A9" w:rsidRDefault="008D2C86" w:rsidP="008D2C86">
              <w:pPr>
                <w:spacing w:after="120" w:line="20" w:lineRule="atLeast"/>
                <w:contextualSpacing/>
                <w:rPr>
                  <w:rFonts w:asciiTheme="majorBidi" w:hAnsiTheme="majorBidi" w:cstheme="majorBidi"/>
                </w:rPr>
              </w:pPr>
            </w:p>
            <w:p w14:paraId="5F475C9C" w14:textId="77777777" w:rsidR="008D2C86" w:rsidRPr="00A342A9" w:rsidRDefault="008D2C86" w:rsidP="008D2C86">
              <w:pPr>
                <w:spacing w:after="120" w:line="20" w:lineRule="atLeast"/>
                <w:contextualSpacing/>
                <w:rPr>
                  <w:rFonts w:asciiTheme="majorBidi" w:hAnsiTheme="majorBidi" w:cstheme="majorBidi"/>
                </w:rPr>
              </w:pPr>
            </w:p>
            <w:p w14:paraId="4FB8B798" w14:textId="77777777" w:rsidR="008D2C86" w:rsidRPr="00A342A9" w:rsidRDefault="008D2C86" w:rsidP="008D2C86">
              <w:pPr>
                <w:spacing w:after="120" w:line="20" w:lineRule="atLeast"/>
                <w:contextualSpacing/>
                <w:rPr>
                  <w:rFonts w:asciiTheme="majorBidi" w:hAnsiTheme="majorBidi" w:cstheme="majorBidi"/>
                </w:rPr>
              </w:pPr>
            </w:p>
            <w:p w14:paraId="7C6823C6" w14:textId="77777777" w:rsidR="008D2C86" w:rsidRPr="00A342A9" w:rsidRDefault="008D2C86" w:rsidP="008D2C86">
              <w:pPr>
                <w:spacing w:after="120" w:line="20" w:lineRule="atLeast"/>
                <w:contextualSpacing/>
                <w:rPr>
                  <w:rFonts w:asciiTheme="majorBidi" w:hAnsiTheme="majorBidi" w:cstheme="majorBidi"/>
                </w:rPr>
              </w:pPr>
            </w:p>
            <w:p w14:paraId="42314FCD" w14:textId="77777777" w:rsidR="008D2C86" w:rsidRPr="00A342A9" w:rsidRDefault="008D2C86" w:rsidP="008D2C86">
              <w:pPr>
                <w:spacing w:after="120" w:line="20" w:lineRule="atLeast"/>
                <w:contextualSpacing/>
                <w:rPr>
                  <w:rFonts w:asciiTheme="majorBidi" w:hAnsiTheme="majorBidi" w:cstheme="majorBidi"/>
                </w:rPr>
              </w:pPr>
            </w:p>
            <w:p w14:paraId="78CF4276" w14:textId="77777777" w:rsidR="008D2C86" w:rsidRPr="00A342A9" w:rsidRDefault="008D2C86" w:rsidP="008D2C86">
              <w:pPr>
                <w:spacing w:after="120" w:line="20" w:lineRule="atLeast"/>
                <w:contextualSpacing/>
                <w:rPr>
                  <w:rFonts w:asciiTheme="majorBidi" w:hAnsiTheme="majorBidi" w:cstheme="majorBidi"/>
                </w:rPr>
              </w:pPr>
            </w:p>
            <w:p w14:paraId="4235A4A6" w14:textId="77777777" w:rsidR="008D2C86" w:rsidRPr="00A342A9" w:rsidRDefault="008D2C86" w:rsidP="008D2C86">
              <w:pPr>
                <w:spacing w:after="120" w:line="20" w:lineRule="atLeast"/>
                <w:contextualSpacing/>
                <w:rPr>
                  <w:rFonts w:asciiTheme="majorBidi" w:hAnsiTheme="majorBidi" w:cstheme="majorBidi"/>
                </w:rPr>
              </w:pPr>
            </w:p>
            <w:p w14:paraId="1EFA50D8" w14:textId="77777777" w:rsidR="008D2C86" w:rsidRPr="00A342A9" w:rsidRDefault="008D2C86" w:rsidP="008D2C86">
              <w:pPr>
                <w:spacing w:after="120" w:line="20" w:lineRule="atLeast"/>
                <w:contextualSpacing/>
                <w:rPr>
                  <w:rFonts w:asciiTheme="majorBidi" w:hAnsiTheme="majorBidi" w:cstheme="majorBidi"/>
                </w:rPr>
              </w:pPr>
            </w:p>
            <w:p w14:paraId="03FC2E76" w14:textId="77777777" w:rsidR="008D2C86" w:rsidRDefault="008D2C86" w:rsidP="008D2C86">
              <w:pPr>
                <w:spacing w:after="120" w:line="20" w:lineRule="atLeast"/>
                <w:contextualSpacing/>
                <w:rPr>
                  <w:rFonts w:asciiTheme="majorBidi" w:hAnsiTheme="majorBidi" w:cstheme="majorBidi"/>
                </w:rPr>
              </w:pPr>
            </w:p>
            <w:p w14:paraId="5DA2BB37" w14:textId="77777777" w:rsidR="005B0CCC" w:rsidRDefault="005B0CCC" w:rsidP="008D2C86">
              <w:pPr>
                <w:spacing w:after="120" w:line="20" w:lineRule="atLeast"/>
                <w:contextualSpacing/>
                <w:rPr>
                  <w:rFonts w:asciiTheme="majorBidi" w:hAnsiTheme="majorBidi" w:cstheme="majorBidi"/>
                </w:rPr>
              </w:pPr>
            </w:p>
            <w:p w14:paraId="4291C6C3" w14:textId="77777777" w:rsidR="005B0CCC" w:rsidRDefault="005B0CCC" w:rsidP="008D2C86">
              <w:pPr>
                <w:spacing w:after="120" w:line="20" w:lineRule="atLeast"/>
                <w:contextualSpacing/>
                <w:rPr>
                  <w:rFonts w:asciiTheme="majorBidi" w:hAnsiTheme="majorBidi" w:cstheme="majorBidi"/>
                </w:rPr>
              </w:pPr>
            </w:p>
            <w:p w14:paraId="540618AB" w14:textId="77777777" w:rsidR="005B0CCC" w:rsidRDefault="005B0CCC" w:rsidP="008D2C86">
              <w:pPr>
                <w:spacing w:after="120" w:line="20" w:lineRule="atLeast"/>
                <w:contextualSpacing/>
                <w:rPr>
                  <w:rFonts w:asciiTheme="majorBidi" w:hAnsiTheme="majorBidi" w:cstheme="majorBidi"/>
                </w:rPr>
              </w:pPr>
            </w:p>
            <w:p w14:paraId="11151FD9" w14:textId="77777777" w:rsidR="005B0CCC" w:rsidRPr="00A342A9" w:rsidRDefault="005B0CCC" w:rsidP="008D2C86">
              <w:pPr>
                <w:spacing w:after="120" w:line="20" w:lineRule="atLeast"/>
                <w:contextualSpacing/>
                <w:rPr>
                  <w:rFonts w:asciiTheme="majorBidi" w:hAnsiTheme="majorBidi" w:cstheme="majorBidi"/>
                </w:rPr>
              </w:pPr>
            </w:p>
            <w:p w14:paraId="7C8F1CFC" w14:textId="77777777" w:rsidR="008D2C86" w:rsidRPr="00A342A9" w:rsidRDefault="008D2C86" w:rsidP="008D2C86">
              <w:pPr>
                <w:spacing w:after="120" w:line="20" w:lineRule="atLeast"/>
                <w:contextualSpacing/>
                <w:rPr>
                  <w:rFonts w:asciiTheme="majorBidi" w:hAnsiTheme="majorBidi" w:cstheme="majorBidi"/>
                </w:rPr>
              </w:pPr>
            </w:p>
            <w:p w14:paraId="1957F1A0" w14:textId="77777777" w:rsidR="008D2C86" w:rsidRPr="00A342A9" w:rsidRDefault="008D2C86" w:rsidP="008D2C86">
              <w:pPr>
                <w:spacing w:after="120" w:line="20" w:lineRule="atLeast"/>
                <w:contextualSpacing/>
                <w:rPr>
                  <w:rFonts w:asciiTheme="majorBidi" w:hAnsiTheme="majorBidi" w:cstheme="majorBidi"/>
                </w:rPr>
              </w:pPr>
            </w:p>
            <w:p w14:paraId="5DDD4730" w14:textId="77777777" w:rsidR="008D2C86" w:rsidRDefault="008D2C86" w:rsidP="008D2C86">
              <w:pPr>
                <w:spacing w:after="120" w:line="20" w:lineRule="atLeast"/>
                <w:contextualSpacing/>
                <w:rPr>
                  <w:rFonts w:asciiTheme="majorBidi" w:hAnsiTheme="majorBidi" w:cstheme="majorBidi"/>
                </w:rPr>
              </w:pPr>
            </w:p>
            <w:p w14:paraId="304A52AD" w14:textId="77777777" w:rsidR="008D2C86" w:rsidRPr="0020182B" w:rsidRDefault="008D2C86" w:rsidP="008D2C86">
              <w:pPr>
                <w:ind w:left="284" w:hanging="284"/>
                <w:rPr>
                  <w:rFonts w:asciiTheme="majorBidi" w:eastAsia="Times New Roman" w:hAnsiTheme="majorBidi" w:cstheme="majorBidi"/>
                  <w:sz w:val="24"/>
                  <w:szCs w:val="24"/>
                </w:rPr>
              </w:pPr>
              <w:r w:rsidRPr="0020182B">
                <w:rPr>
                  <w:rFonts w:asciiTheme="majorBidi" w:eastAsia="Times New Roman" w:hAnsiTheme="majorBidi" w:cstheme="majorBidi"/>
                  <w:b/>
                  <w:bCs/>
                  <w:sz w:val="24"/>
                  <w:szCs w:val="24"/>
                </w:rPr>
                <w:t>TURINYS</w:t>
              </w:r>
              <w:r w:rsidRPr="0020182B">
                <w:rPr>
                  <w:rFonts w:asciiTheme="majorBidi" w:eastAsia="Times New Roman" w:hAnsiTheme="majorBidi" w:cstheme="majorBidi"/>
                  <w:sz w:val="24"/>
                  <w:szCs w:val="24"/>
                </w:rPr>
                <w:t>:</w:t>
              </w:r>
            </w:p>
            <w:p w14:paraId="2E52726B" w14:textId="77777777" w:rsidR="008D2C86" w:rsidRPr="0020182B" w:rsidRDefault="008D2C86" w:rsidP="008D2C86">
              <w:pPr>
                <w:pStyle w:val="ListParagraph"/>
                <w:numPr>
                  <w:ilvl w:val="0"/>
                  <w:numId w:val="45"/>
                </w:numPr>
                <w:pBdr>
                  <w:top w:val="nil"/>
                  <w:left w:val="nil"/>
                  <w:bottom w:val="nil"/>
                  <w:right w:val="nil"/>
                  <w:between w:val="nil"/>
                  <w:bar w:val="nil"/>
                </w:pBdr>
                <w:spacing w:after="0"/>
                <w:rPr>
                  <w:rFonts w:asciiTheme="majorBidi" w:hAnsiTheme="majorBidi" w:cstheme="majorBidi"/>
                  <w:sz w:val="24"/>
                  <w:szCs w:val="24"/>
                </w:rPr>
              </w:pPr>
              <w:r w:rsidRPr="0020182B">
                <w:rPr>
                  <w:rFonts w:asciiTheme="majorBidi" w:hAnsiTheme="majorBidi" w:cstheme="majorBidi"/>
                  <w:sz w:val="24"/>
                  <w:szCs w:val="24"/>
                </w:rPr>
                <w:t>Bendrosios nuostatos</w:t>
              </w:r>
            </w:p>
            <w:p w14:paraId="2BFC35DC" w14:textId="77777777" w:rsidR="008D2C86" w:rsidRPr="0020182B" w:rsidRDefault="008D2C86" w:rsidP="008D2C86">
              <w:pPr>
                <w:pStyle w:val="ListParagraph"/>
                <w:numPr>
                  <w:ilvl w:val="0"/>
                  <w:numId w:val="45"/>
                </w:numPr>
                <w:pBdr>
                  <w:top w:val="nil"/>
                  <w:left w:val="nil"/>
                  <w:bottom w:val="nil"/>
                  <w:right w:val="nil"/>
                  <w:between w:val="nil"/>
                  <w:bar w:val="nil"/>
                </w:pBdr>
                <w:spacing w:after="0"/>
                <w:rPr>
                  <w:rFonts w:asciiTheme="majorBidi" w:hAnsiTheme="majorBidi" w:cstheme="majorBidi"/>
                  <w:sz w:val="24"/>
                  <w:szCs w:val="24"/>
                </w:rPr>
              </w:pPr>
              <w:r w:rsidRPr="0020182B">
                <w:rPr>
                  <w:rFonts w:asciiTheme="majorBidi" w:hAnsiTheme="majorBidi" w:cstheme="majorBidi"/>
                  <w:sz w:val="24"/>
                  <w:szCs w:val="24"/>
                </w:rPr>
                <w:t>Pirkimo objektas</w:t>
              </w:r>
            </w:p>
            <w:p w14:paraId="05AAFB3D" w14:textId="77777777" w:rsidR="008D2C86" w:rsidRPr="0020182B" w:rsidRDefault="008D2C86" w:rsidP="008D2C86">
              <w:pPr>
                <w:pStyle w:val="ListParagraph"/>
                <w:numPr>
                  <w:ilvl w:val="0"/>
                  <w:numId w:val="45"/>
                </w:numPr>
                <w:pBdr>
                  <w:top w:val="nil"/>
                  <w:left w:val="nil"/>
                  <w:bottom w:val="nil"/>
                  <w:right w:val="nil"/>
                  <w:between w:val="nil"/>
                  <w:bar w:val="nil"/>
                </w:pBdr>
                <w:spacing w:after="0"/>
                <w:rPr>
                  <w:rFonts w:asciiTheme="majorBidi" w:hAnsiTheme="majorBidi" w:cstheme="majorBidi"/>
                  <w:sz w:val="24"/>
                  <w:szCs w:val="24"/>
                </w:rPr>
              </w:pPr>
              <w:r w:rsidRPr="0020182B">
                <w:rPr>
                  <w:rFonts w:asciiTheme="majorBidi" w:hAnsiTheme="majorBidi" w:cstheme="majorBidi"/>
                  <w:sz w:val="24"/>
                  <w:szCs w:val="24"/>
                </w:rPr>
                <w:t>Susitikimai su tiekėjais ir objekto apžiūra</w:t>
              </w:r>
            </w:p>
            <w:p w14:paraId="0B74FD20" w14:textId="77777777" w:rsidR="008D2C86" w:rsidRPr="0020182B" w:rsidRDefault="008D2C86" w:rsidP="008D2C86">
              <w:pPr>
                <w:pStyle w:val="ListParagraph"/>
                <w:numPr>
                  <w:ilvl w:val="0"/>
                  <w:numId w:val="45"/>
                </w:numPr>
                <w:pBdr>
                  <w:top w:val="nil"/>
                  <w:left w:val="nil"/>
                  <w:bottom w:val="nil"/>
                  <w:right w:val="nil"/>
                  <w:between w:val="nil"/>
                  <w:bar w:val="nil"/>
                </w:pBdr>
                <w:spacing w:after="0"/>
                <w:rPr>
                  <w:rFonts w:asciiTheme="majorBidi" w:hAnsiTheme="majorBidi" w:cstheme="majorBidi"/>
                  <w:sz w:val="24"/>
                  <w:szCs w:val="24"/>
                </w:rPr>
              </w:pPr>
              <w:r w:rsidRPr="0020182B">
                <w:rPr>
                  <w:rFonts w:asciiTheme="majorBidi" w:hAnsiTheme="majorBidi" w:cstheme="majorBidi"/>
                  <w:sz w:val="24"/>
                  <w:szCs w:val="24"/>
                </w:rPr>
                <w:t>Tiekėjų pašalinimo pagrindai ir kvalifikacijos reikalavimai</w:t>
              </w:r>
            </w:p>
            <w:p w14:paraId="221F5D50" w14:textId="77777777" w:rsidR="008D2C86" w:rsidRPr="0020182B" w:rsidRDefault="008D2C86" w:rsidP="008D2C86">
              <w:pPr>
                <w:pStyle w:val="ListParagraph"/>
                <w:numPr>
                  <w:ilvl w:val="0"/>
                  <w:numId w:val="45"/>
                </w:numPr>
                <w:pBdr>
                  <w:top w:val="nil"/>
                  <w:left w:val="nil"/>
                  <w:bottom w:val="nil"/>
                  <w:right w:val="nil"/>
                  <w:between w:val="nil"/>
                  <w:bar w:val="nil"/>
                </w:pBdr>
                <w:spacing w:after="0"/>
                <w:rPr>
                  <w:rFonts w:asciiTheme="majorBidi" w:hAnsiTheme="majorBidi" w:cstheme="majorBidi"/>
                  <w:sz w:val="24"/>
                  <w:szCs w:val="24"/>
                </w:rPr>
              </w:pPr>
              <w:r w:rsidRPr="0020182B">
                <w:rPr>
                  <w:rFonts w:asciiTheme="majorBidi" w:hAnsiTheme="majorBidi" w:cstheme="majorBidi"/>
                  <w:sz w:val="24"/>
                  <w:szCs w:val="24"/>
                </w:rPr>
                <w:t>Reikalavimai, susiję su nacionaliniu saugumu</w:t>
              </w:r>
            </w:p>
            <w:p w14:paraId="284B91BE" w14:textId="77777777" w:rsidR="008D2C86" w:rsidRPr="0020182B" w:rsidRDefault="008D2C86" w:rsidP="008D2C86">
              <w:pPr>
                <w:pStyle w:val="ListParagraph"/>
                <w:numPr>
                  <w:ilvl w:val="0"/>
                  <w:numId w:val="45"/>
                </w:numPr>
                <w:pBdr>
                  <w:top w:val="nil"/>
                  <w:left w:val="nil"/>
                  <w:bottom w:val="nil"/>
                  <w:right w:val="nil"/>
                  <w:between w:val="nil"/>
                  <w:bar w:val="nil"/>
                </w:pBdr>
                <w:spacing w:after="0"/>
                <w:rPr>
                  <w:rFonts w:asciiTheme="majorBidi" w:hAnsiTheme="majorBidi" w:cstheme="majorBidi"/>
                  <w:sz w:val="24"/>
                  <w:szCs w:val="24"/>
                </w:rPr>
              </w:pPr>
              <w:r w:rsidRPr="0020182B">
                <w:rPr>
                  <w:rFonts w:asciiTheme="majorBidi" w:hAnsiTheme="majorBidi" w:cstheme="majorBidi"/>
                  <w:sz w:val="24"/>
                  <w:szCs w:val="24"/>
                </w:rPr>
                <w:t>Specialieji reikalavimai pasiūlymų rengimui ir pateikimui</w:t>
              </w:r>
            </w:p>
            <w:p w14:paraId="7622EB08" w14:textId="77777777" w:rsidR="008D2C86" w:rsidRPr="0020182B" w:rsidRDefault="008D2C86" w:rsidP="008D2C86">
              <w:pPr>
                <w:pStyle w:val="ListParagraph"/>
                <w:numPr>
                  <w:ilvl w:val="0"/>
                  <w:numId w:val="45"/>
                </w:numPr>
                <w:pBdr>
                  <w:top w:val="nil"/>
                  <w:left w:val="nil"/>
                  <w:bottom w:val="nil"/>
                  <w:right w:val="nil"/>
                  <w:between w:val="nil"/>
                  <w:bar w:val="nil"/>
                </w:pBdr>
                <w:spacing w:after="0"/>
                <w:rPr>
                  <w:rFonts w:asciiTheme="majorBidi" w:hAnsiTheme="majorBidi" w:cstheme="majorBidi"/>
                  <w:sz w:val="24"/>
                  <w:szCs w:val="24"/>
                </w:rPr>
              </w:pPr>
              <w:r w:rsidRPr="0020182B">
                <w:rPr>
                  <w:rFonts w:asciiTheme="majorBidi" w:hAnsiTheme="majorBidi" w:cstheme="majorBidi"/>
                  <w:sz w:val="24"/>
                  <w:szCs w:val="24"/>
                </w:rPr>
                <w:t>Pasiūlymo galiojimo užtikrinimas</w:t>
              </w:r>
            </w:p>
            <w:p w14:paraId="349F76E9" w14:textId="77777777" w:rsidR="008D2C86" w:rsidRPr="0020182B" w:rsidRDefault="008D2C86" w:rsidP="008D2C86">
              <w:pPr>
                <w:pStyle w:val="ListParagraph"/>
                <w:numPr>
                  <w:ilvl w:val="0"/>
                  <w:numId w:val="45"/>
                </w:numPr>
                <w:pBdr>
                  <w:top w:val="nil"/>
                  <w:left w:val="nil"/>
                  <w:bottom w:val="nil"/>
                  <w:right w:val="nil"/>
                  <w:between w:val="nil"/>
                  <w:bar w:val="nil"/>
                </w:pBdr>
                <w:spacing w:after="0"/>
                <w:rPr>
                  <w:rFonts w:asciiTheme="majorBidi" w:hAnsiTheme="majorBidi" w:cstheme="majorBidi"/>
                  <w:sz w:val="24"/>
                  <w:szCs w:val="24"/>
                </w:rPr>
              </w:pPr>
              <w:r w:rsidRPr="0020182B">
                <w:rPr>
                  <w:rFonts w:asciiTheme="majorBidi" w:hAnsiTheme="majorBidi" w:cstheme="majorBidi"/>
                  <w:sz w:val="24"/>
                  <w:szCs w:val="24"/>
                </w:rPr>
                <w:t>Elektroninis aukcionas</w:t>
              </w:r>
            </w:p>
            <w:p w14:paraId="64A19CC9" w14:textId="77777777" w:rsidR="008D2C86" w:rsidRPr="0020182B" w:rsidRDefault="008D2C86" w:rsidP="008D2C86">
              <w:pPr>
                <w:pStyle w:val="ListParagraph"/>
                <w:numPr>
                  <w:ilvl w:val="0"/>
                  <w:numId w:val="45"/>
                </w:numPr>
                <w:pBdr>
                  <w:top w:val="nil"/>
                  <w:left w:val="nil"/>
                  <w:bottom w:val="nil"/>
                  <w:right w:val="nil"/>
                  <w:between w:val="nil"/>
                  <w:bar w:val="nil"/>
                </w:pBdr>
                <w:spacing w:after="0"/>
                <w:rPr>
                  <w:rFonts w:asciiTheme="majorBidi" w:hAnsiTheme="majorBidi" w:cstheme="majorBidi"/>
                  <w:sz w:val="24"/>
                  <w:szCs w:val="24"/>
                </w:rPr>
              </w:pPr>
              <w:r w:rsidRPr="0020182B">
                <w:rPr>
                  <w:rFonts w:asciiTheme="majorBidi" w:hAnsiTheme="majorBidi" w:cstheme="majorBidi"/>
                  <w:sz w:val="24"/>
                  <w:szCs w:val="24"/>
                </w:rPr>
                <w:t>Pasiūlymų vertinimas</w:t>
              </w:r>
            </w:p>
            <w:p w14:paraId="2708CA8D" w14:textId="77777777" w:rsidR="008D2C86" w:rsidRPr="0020182B" w:rsidRDefault="008D2C86" w:rsidP="008D2C86">
              <w:pPr>
                <w:pStyle w:val="ListParagraph"/>
                <w:numPr>
                  <w:ilvl w:val="0"/>
                  <w:numId w:val="45"/>
                </w:numPr>
                <w:pBdr>
                  <w:top w:val="nil"/>
                  <w:left w:val="nil"/>
                  <w:bottom w:val="nil"/>
                  <w:right w:val="nil"/>
                  <w:between w:val="nil"/>
                  <w:bar w:val="nil"/>
                </w:pBdr>
                <w:spacing w:after="0"/>
                <w:rPr>
                  <w:rFonts w:asciiTheme="majorBidi" w:hAnsiTheme="majorBidi" w:cstheme="majorBidi"/>
                  <w:sz w:val="24"/>
                  <w:szCs w:val="24"/>
                </w:rPr>
              </w:pPr>
              <w:r w:rsidRPr="0020182B">
                <w:rPr>
                  <w:rFonts w:asciiTheme="majorBidi" w:hAnsiTheme="majorBidi" w:cstheme="majorBidi"/>
                  <w:sz w:val="24"/>
                  <w:szCs w:val="24"/>
                </w:rPr>
                <w:t>Sutarties sudarymas</w:t>
              </w:r>
            </w:p>
            <w:p w14:paraId="174F3C8C" w14:textId="77777777" w:rsidR="008D2C86" w:rsidRPr="0020182B" w:rsidRDefault="008D2C86" w:rsidP="008D2C86">
              <w:pPr>
                <w:rPr>
                  <w:rFonts w:asciiTheme="majorBidi" w:eastAsia="Times New Roman" w:hAnsiTheme="majorBidi" w:cstheme="majorBidi"/>
                  <w:sz w:val="24"/>
                  <w:szCs w:val="24"/>
                </w:rPr>
              </w:pPr>
            </w:p>
            <w:p w14:paraId="55D2789C" w14:textId="77777777" w:rsidR="008D2C86" w:rsidRPr="0020182B" w:rsidRDefault="008D2C86" w:rsidP="008D2C86">
              <w:pPr>
                <w:pStyle w:val="Heading"/>
                <w:ind w:firstLine="720"/>
                <w:rPr>
                  <w:rFonts w:asciiTheme="majorBidi" w:hAnsiTheme="majorBidi" w:cstheme="majorBidi"/>
                  <w:b w:val="0"/>
                  <w:bCs w:val="0"/>
                  <w:color w:val="auto"/>
                  <w:sz w:val="24"/>
                  <w:szCs w:val="24"/>
                  <w:lang w:val="lt-LT"/>
                </w:rPr>
              </w:pPr>
            </w:p>
            <w:p w14:paraId="0669E9E4" w14:textId="77777777" w:rsidR="008D2C86" w:rsidRPr="0020182B" w:rsidRDefault="008D2C86" w:rsidP="008D2C86">
              <w:pPr>
                <w:pStyle w:val="Heading"/>
                <w:rPr>
                  <w:rFonts w:asciiTheme="majorBidi" w:hAnsiTheme="majorBidi" w:cstheme="majorBidi"/>
                  <w:b w:val="0"/>
                  <w:bCs w:val="0"/>
                  <w:color w:val="auto"/>
                  <w:sz w:val="24"/>
                  <w:szCs w:val="24"/>
                  <w:lang w:val="lt-LT"/>
                </w:rPr>
              </w:pPr>
              <w:r w:rsidRPr="0020182B">
                <w:rPr>
                  <w:rFonts w:asciiTheme="majorBidi" w:hAnsiTheme="majorBidi" w:cstheme="majorBidi"/>
                  <w:color w:val="auto"/>
                  <w:sz w:val="24"/>
                  <w:szCs w:val="24"/>
                  <w:lang w:val="lt-LT"/>
                </w:rPr>
                <w:t>PRIEDAI</w:t>
              </w:r>
              <w:r w:rsidRPr="0020182B">
                <w:rPr>
                  <w:rFonts w:asciiTheme="majorBidi" w:hAnsiTheme="majorBidi" w:cstheme="majorBidi"/>
                  <w:b w:val="0"/>
                  <w:bCs w:val="0"/>
                  <w:color w:val="auto"/>
                  <w:sz w:val="24"/>
                  <w:szCs w:val="24"/>
                  <w:lang w:val="lt-LT"/>
                </w:rPr>
                <w:t>:</w:t>
              </w:r>
            </w:p>
            <w:p w14:paraId="283E94EA" w14:textId="77777777" w:rsidR="008D2C86" w:rsidRPr="0020182B" w:rsidRDefault="008D2C86" w:rsidP="008D2C86">
              <w:pPr>
                <w:pStyle w:val="Body2"/>
                <w:numPr>
                  <w:ilvl w:val="0"/>
                  <w:numId w:val="44"/>
                </w:numPr>
                <w:pBdr>
                  <w:top w:val="nil"/>
                  <w:left w:val="nil"/>
                  <w:bottom w:val="nil"/>
                  <w:right w:val="nil"/>
                  <w:between w:val="nil"/>
                  <w:bar w:val="nil"/>
                </w:pBdr>
                <w:rPr>
                  <w:rFonts w:asciiTheme="majorBidi" w:hAnsiTheme="majorBidi" w:cstheme="majorBidi"/>
                  <w:color w:val="auto"/>
                  <w:sz w:val="24"/>
                  <w:szCs w:val="24"/>
                  <w:lang w:val="lt-LT"/>
                </w:rPr>
              </w:pPr>
              <w:r w:rsidRPr="0020182B">
                <w:rPr>
                  <w:rFonts w:asciiTheme="majorBidi" w:hAnsiTheme="majorBidi" w:cstheme="majorBidi"/>
                  <w:color w:val="auto"/>
                  <w:sz w:val="24"/>
                  <w:szCs w:val="24"/>
                  <w:lang w:val="lt-LT"/>
                </w:rPr>
                <w:t>Terminų lentelė</w:t>
              </w:r>
            </w:p>
            <w:p w14:paraId="03E39A9F" w14:textId="77777777" w:rsidR="008D2C86" w:rsidRPr="0020182B" w:rsidRDefault="008D2C86" w:rsidP="008D2C86">
              <w:pPr>
                <w:pStyle w:val="Body2"/>
                <w:numPr>
                  <w:ilvl w:val="0"/>
                  <w:numId w:val="44"/>
                </w:numPr>
                <w:pBdr>
                  <w:top w:val="nil"/>
                  <w:left w:val="nil"/>
                  <w:bottom w:val="nil"/>
                  <w:right w:val="nil"/>
                  <w:between w:val="nil"/>
                  <w:bar w:val="nil"/>
                </w:pBdr>
                <w:rPr>
                  <w:rFonts w:asciiTheme="majorBidi" w:hAnsiTheme="majorBidi" w:cstheme="majorBidi"/>
                  <w:color w:val="auto"/>
                  <w:sz w:val="24"/>
                  <w:szCs w:val="24"/>
                  <w:lang w:val="lt-LT"/>
                </w:rPr>
              </w:pPr>
              <w:r w:rsidRPr="0020182B">
                <w:rPr>
                  <w:rFonts w:asciiTheme="majorBidi" w:hAnsiTheme="majorBidi" w:cstheme="majorBidi"/>
                  <w:color w:val="auto"/>
                  <w:sz w:val="24"/>
                  <w:szCs w:val="24"/>
                  <w:lang w:val="lt-LT"/>
                </w:rPr>
                <w:t>Bendrosios pirkimo sąlygos</w:t>
              </w:r>
            </w:p>
            <w:p w14:paraId="4DAF6F6C" w14:textId="77777777" w:rsidR="008D2C86" w:rsidRPr="0020182B" w:rsidRDefault="008D2C86" w:rsidP="008D2C86">
              <w:pPr>
                <w:pStyle w:val="Body2"/>
                <w:numPr>
                  <w:ilvl w:val="0"/>
                  <w:numId w:val="44"/>
                </w:numPr>
                <w:pBdr>
                  <w:top w:val="nil"/>
                  <w:left w:val="nil"/>
                  <w:bottom w:val="nil"/>
                  <w:right w:val="nil"/>
                  <w:between w:val="nil"/>
                  <w:bar w:val="nil"/>
                </w:pBdr>
                <w:rPr>
                  <w:rFonts w:asciiTheme="majorBidi" w:hAnsiTheme="majorBidi" w:cstheme="majorBidi"/>
                  <w:color w:val="auto"/>
                  <w:sz w:val="24"/>
                  <w:szCs w:val="24"/>
                  <w:lang w:val="lt-LT"/>
                </w:rPr>
              </w:pPr>
              <w:r w:rsidRPr="0020182B">
                <w:rPr>
                  <w:rFonts w:asciiTheme="majorBidi" w:hAnsiTheme="majorBidi" w:cstheme="majorBidi"/>
                  <w:color w:val="auto"/>
                  <w:sz w:val="24"/>
                  <w:szCs w:val="24"/>
                  <w:lang w:val="lt-LT"/>
                </w:rPr>
                <w:t>Techninė specifikacija</w:t>
              </w:r>
            </w:p>
            <w:p w14:paraId="5E525BC6" w14:textId="77777777" w:rsidR="008D2C86" w:rsidRPr="0020182B" w:rsidRDefault="008D2C86" w:rsidP="008D2C86">
              <w:pPr>
                <w:pStyle w:val="Body2"/>
                <w:numPr>
                  <w:ilvl w:val="0"/>
                  <w:numId w:val="44"/>
                </w:numPr>
                <w:pBdr>
                  <w:top w:val="nil"/>
                  <w:left w:val="nil"/>
                  <w:bottom w:val="nil"/>
                  <w:right w:val="nil"/>
                  <w:between w:val="nil"/>
                  <w:bar w:val="nil"/>
                </w:pBdr>
                <w:rPr>
                  <w:rFonts w:asciiTheme="majorBidi" w:hAnsiTheme="majorBidi" w:cstheme="majorBidi"/>
                  <w:color w:val="auto"/>
                  <w:sz w:val="24"/>
                  <w:szCs w:val="24"/>
                  <w:lang w:val="lt-LT"/>
                </w:rPr>
              </w:pPr>
              <w:r w:rsidRPr="0020182B">
                <w:rPr>
                  <w:rFonts w:asciiTheme="majorBidi" w:hAnsiTheme="majorBidi" w:cstheme="majorBidi"/>
                  <w:color w:val="auto"/>
                  <w:sz w:val="24"/>
                  <w:szCs w:val="24"/>
                  <w:lang w:val="lt-LT"/>
                </w:rPr>
                <w:t>Europos bendrasis viešųjų pirkimų dokumentas (EBVPD)</w:t>
              </w:r>
            </w:p>
            <w:p w14:paraId="18979718" w14:textId="77777777" w:rsidR="008D2C86" w:rsidRPr="0020182B" w:rsidRDefault="008D2C86" w:rsidP="008D2C86">
              <w:pPr>
                <w:pStyle w:val="Body2"/>
                <w:numPr>
                  <w:ilvl w:val="0"/>
                  <w:numId w:val="44"/>
                </w:numPr>
                <w:pBdr>
                  <w:top w:val="nil"/>
                  <w:left w:val="nil"/>
                  <w:bottom w:val="nil"/>
                  <w:right w:val="nil"/>
                  <w:between w:val="nil"/>
                  <w:bar w:val="nil"/>
                </w:pBdr>
                <w:rPr>
                  <w:rFonts w:asciiTheme="majorBidi" w:hAnsiTheme="majorBidi" w:cstheme="majorBidi"/>
                  <w:color w:val="auto"/>
                  <w:sz w:val="24"/>
                  <w:szCs w:val="24"/>
                  <w:lang w:val="lt-LT"/>
                </w:rPr>
              </w:pPr>
              <w:r w:rsidRPr="0020182B">
                <w:rPr>
                  <w:rFonts w:asciiTheme="majorBidi" w:hAnsiTheme="majorBidi" w:cstheme="majorBidi"/>
                  <w:color w:val="auto"/>
                  <w:sz w:val="24"/>
                  <w:szCs w:val="24"/>
                  <w:lang w:val="lt-LT"/>
                </w:rPr>
                <w:t>Pasiūlymo forma</w:t>
              </w:r>
            </w:p>
            <w:p w14:paraId="0A8C373C" w14:textId="77777777" w:rsidR="008D2C86" w:rsidRPr="0020182B" w:rsidRDefault="008D2C86" w:rsidP="008D2C86">
              <w:pPr>
                <w:pStyle w:val="Body2"/>
                <w:numPr>
                  <w:ilvl w:val="0"/>
                  <w:numId w:val="44"/>
                </w:numPr>
                <w:pBdr>
                  <w:top w:val="nil"/>
                  <w:left w:val="nil"/>
                  <w:bottom w:val="nil"/>
                  <w:right w:val="nil"/>
                  <w:between w:val="nil"/>
                  <w:bar w:val="nil"/>
                </w:pBdr>
                <w:rPr>
                  <w:rFonts w:asciiTheme="majorBidi" w:hAnsiTheme="majorBidi" w:cstheme="majorBidi"/>
                  <w:color w:val="auto"/>
                  <w:sz w:val="24"/>
                  <w:szCs w:val="24"/>
                  <w:lang w:val="lt-LT"/>
                </w:rPr>
              </w:pPr>
              <w:r w:rsidRPr="0020182B">
                <w:rPr>
                  <w:rFonts w:asciiTheme="majorBidi" w:hAnsiTheme="majorBidi" w:cstheme="majorBidi"/>
                  <w:color w:val="auto"/>
                  <w:sz w:val="24"/>
                  <w:szCs w:val="24"/>
                  <w:lang w:val="lt-LT"/>
                </w:rPr>
                <w:t>Tiekėjų pašalinimo pagrindai</w:t>
              </w:r>
            </w:p>
            <w:p w14:paraId="402F9F29" w14:textId="77777777" w:rsidR="008D2C86" w:rsidRPr="0020182B" w:rsidRDefault="008D2C86" w:rsidP="008D2C86">
              <w:pPr>
                <w:pStyle w:val="Body2"/>
                <w:numPr>
                  <w:ilvl w:val="0"/>
                  <w:numId w:val="44"/>
                </w:numPr>
                <w:pBdr>
                  <w:top w:val="nil"/>
                  <w:left w:val="nil"/>
                  <w:bottom w:val="nil"/>
                  <w:right w:val="nil"/>
                  <w:between w:val="nil"/>
                  <w:bar w:val="nil"/>
                </w:pBdr>
                <w:rPr>
                  <w:rFonts w:asciiTheme="majorBidi" w:hAnsiTheme="majorBidi" w:cstheme="majorBidi"/>
                  <w:color w:val="auto"/>
                  <w:sz w:val="24"/>
                  <w:szCs w:val="24"/>
                  <w:lang w:val="lt-LT"/>
                </w:rPr>
              </w:pPr>
              <w:r w:rsidRPr="0020182B">
                <w:rPr>
                  <w:rFonts w:asciiTheme="majorBidi" w:hAnsiTheme="majorBidi" w:cstheme="majorBidi"/>
                  <w:color w:val="auto"/>
                  <w:sz w:val="24"/>
                  <w:szCs w:val="24"/>
                  <w:lang w:val="lt-LT"/>
                </w:rPr>
                <w:t xml:space="preserve">Tiekėjų kvalifikacijos reikalavimai </w:t>
              </w:r>
            </w:p>
            <w:p w14:paraId="7DF9C1BB" w14:textId="77777777" w:rsidR="008D2C86" w:rsidRPr="0020182B" w:rsidRDefault="008D2C86" w:rsidP="008D2C86">
              <w:pPr>
                <w:pStyle w:val="Body2"/>
                <w:numPr>
                  <w:ilvl w:val="0"/>
                  <w:numId w:val="44"/>
                </w:numPr>
                <w:pBdr>
                  <w:top w:val="nil"/>
                  <w:left w:val="nil"/>
                  <w:bottom w:val="nil"/>
                  <w:right w:val="nil"/>
                  <w:between w:val="nil"/>
                  <w:bar w:val="nil"/>
                </w:pBdr>
                <w:rPr>
                  <w:rFonts w:asciiTheme="majorBidi" w:hAnsiTheme="majorBidi" w:cstheme="majorBidi"/>
                  <w:color w:val="auto"/>
                  <w:sz w:val="24"/>
                  <w:szCs w:val="24"/>
                  <w:lang w:val="lt-LT"/>
                </w:rPr>
              </w:pPr>
              <w:r w:rsidRPr="0020182B">
                <w:rPr>
                  <w:rFonts w:asciiTheme="majorBidi" w:hAnsiTheme="majorBidi" w:cstheme="majorBidi"/>
                  <w:color w:val="auto"/>
                  <w:sz w:val="24"/>
                  <w:szCs w:val="24"/>
                  <w:lang w:val="lt-LT"/>
                </w:rPr>
                <w:t>Tiekėjo deklaracija dėl sankcijų</w:t>
              </w:r>
            </w:p>
            <w:p w14:paraId="718A1AF7" w14:textId="77777777" w:rsidR="008D2C86" w:rsidRPr="0020182B" w:rsidRDefault="008D2C86" w:rsidP="008D2C86">
              <w:pPr>
                <w:pStyle w:val="Body2"/>
                <w:numPr>
                  <w:ilvl w:val="0"/>
                  <w:numId w:val="44"/>
                </w:numPr>
                <w:pBdr>
                  <w:top w:val="nil"/>
                  <w:left w:val="nil"/>
                  <w:bottom w:val="nil"/>
                  <w:right w:val="nil"/>
                  <w:between w:val="nil"/>
                  <w:bar w:val="nil"/>
                </w:pBdr>
                <w:rPr>
                  <w:rFonts w:asciiTheme="majorBidi" w:hAnsiTheme="majorBidi" w:cstheme="majorBidi"/>
                  <w:color w:val="auto"/>
                  <w:sz w:val="24"/>
                  <w:szCs w:val="24"/>
                  <w:lang w:val="lt-LT"/>
                </w:rPr>
              </w:pPr>
              <w:r w:rsidRPr="0020182B">
                <w:rPr>
                  <w:rFonts w:asciiTheme="majorBidi" w:hAnsiTheme="majorBidi" w:cstheme="majorBidi"/>
                  <w:color w:val="auto"/>
                  <w:sz w:val="24"/>
                  <w:szCs w:val="24"/>
                  <w:lang w:val="lt-LT"/>
                </w:rPr>
                <w:t>Nacionalinio saugumo reikalavimų atitikties deklaracija</w:t>
              </w:r>
            </w:p>
            <w:p w14:paraId="5A3975A2" w14:textId="77777777" w:rsidR="008D2C86" w:rsidRDefault="008D2C86" w:rsidP="008D2C86">
              <w:pPr>
                <w:pStyle w:val="Body2"/>
                <w:numPr>
                  <w:ilvl w:val="0"/>
                  <w:numId w:val="44"/>
                </w:numPr>
                <w:pBdr>
                  <w:top w:val="nil"/>
                  <w:left w:val="nil"/>
                  <w:bottom w:val="nil"/>
                  <w:right w:val="nil"/>
                  <w:between w:val="nil"/>
                  <w:bar w:val="nil"/>
                </w:pBdr>
                <w:rPr>
                  <w:rFonts w:asciiTheme="majorBidi" w:hAnsiTheme="majorBidi" w:cstheme="majorBidi"/>
                  <w:color w:val="auto"/>
                  <w:sz w:val="24"/>
                  <w:szCs w:val="24"/>
                  <w:lang w:val="lt-LT"/>
                </w:rPr>
              </w:pPr>
              <w:r w:rsidRPr="0020182B">
                <w:rPr>
                  <w:rFonts w:asciiTheme="majorBidi" w:hAnsiTheme="majorBidi" w:cstheme="majorBidi"/>
                  <w:color w:val="auto"/>
                  <w:sz w:val="24"/>
                  <w:szCs w:val="24"/>
                  <w:lang w:val="lt-LT"/>
                </w:rPr>
                <w:t>Sutarties SS ir BS projektas</w:t>
              </w:r>
            </w:p>
            <w:p w14:paraId="1ABB8769" w14:textId="77C13F96" w:rsidR="00345715" w:rsidRPr="0020182B" w:rsidRDefault="00345715" w:rsidP="008D2C86">
              <w:pPr>
                <w:pStyle w:val="Body2"/>
                <w:numPr>
                  <w:ilvl w:val="0"/>
                  <w:numId w:val="44"/>
                </w:numPr>
                <w:pBdr>
                  <w:top w:val="nil"/>
                  <w:left w:val="nil"/>
                  <w:bottom w:val="nil"/>
                  <w:right w:val="nil"/>
                  <w:between w:val="nil"/>
                  <w:bar w:val="nil"/>
                </w:pBdr>
                <w:rPr>
                  <w:rFonts w:asciiTheme="majorBidi" w:hAnsiTheme="majorBidi" w:cstheme="majorBidi"/>
                  <w:color w:val="auto"/>
                  <w:sz w:val="24"/>
                  <w:szCs w:val="24"/>
                  <w:lang w:val="lt-LT"/>
                </w:rPr>
              </w:pPr>
              <w:r>
                <w:rPr>
                  <w:rFonts w:asciiTheme="majorBidi" w:hAnsiTheme="majorBidi" w:cstheme="majorBidi"/>
                  <w:color w:val="auto"/>
                  <w:sz w:val="24"/>
                  <w:szCs w:val="24"/>
                  <w:lang w:val="lt-LT"/>
                </w:rPr>
                <w:t>Pateiktų prekių sąrašas</w:t>
              </w:r>
            </w:p>
            <w:p w14:paraId="46816A59" w14:textId="4F4A9E8A" w:rsidR="008D2C86" w:rsidRPr="00541FC6" w:rsidRDefault="00000000" w:rsidP="00541FC6">
              <w:pPr>
                <w:spacing w:after="120" w:line="20" w:lineRule="atLeast"/>
                <w:rPr>
                  <w:rFonts w:asciiTheme="majorBidi" w:hAnsiTheme="majorBidi" w:cstheme="majorBidi"/>
                </w:rPr>
              </w:pPr>
            </w:p>
          </w:sdtContent>
        </w:sdt>
        <w:p w14:paraId="0DDC40AE" w14:textId="58AF7D16" w:rsidR="001C24BC" w:rsidRPr="00F0499F" w:rsidRDefault="001C24BC" w:rsidP="004E4612">
          <w:pPr>
            <w:spacing w:after="120" w:line="20" w:lineRule="atLeast"/>
            <w:contextualSpacing/>
            <w:rPr>
              <w:rFonts w:cstheme="minorHAnsi"/>
            </w:rPr>
          </w:pP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09AA66D7" w14:textId="77777777" w:rsidR="005C098D" w:rsidRPr="00271195" w:rsidRDefault="005C098D" w:rsidP="005C098D">
      <w:pPr>
        <w:pStyle w:val="ListParagraph"/>
        <w:numPr>
          <w:ilvl w:val="1"/>
          <w:numId w:val="1"/>
        </w:numPr>
        <w:tabs>
          <w:tab w:val="left" w:pos="567"/>
        </w:tabs>
        <w:spacing w:after="0" w:line="247" w:lineRule="auto"/>
        <w:ind w:left="0" w:firstLine="562"/>
        <w:contextualSpacing w:val="0"/>
        <w:jc w:val="both"/>
        <w:rPr>
          <w:rFonts w:asciiTheme="majorBidi" w:eastAsia="Calibri" w:hAnsiTheme="majorBidi" w:cstheme="majorBidi"/>
          <w:sz w:val="24"/>
          <w:szCs w:val="24"/>
        </w:rPr>
      </w:pPr>
      <w:bookmarkStart w:id="3" w:name="_Ref39426332"/>
      <w:bookmarkStart w:id="4" w:name="_Ref39426338"/>
      <w:bookmarkStart w:id="5" w:name="_Toc126333929"/>
      <w:bookmarkEnd w:id="1"/>
      <w:r w:rsidRPr="00271195">
        <w:rPr>
          <w:rFonts w:asciiTheme="majorBidi" w:hAnsiTheme="majorBidi" w:cstheme="majorBidi"/>
          <w:sz w:val="24"/>
          <w:szCs w:val="24"/>
        </w:rPr>
        <w:t xml:space="preserve">Perkančioji organizacija – </w:t>
      </w:r>
      <w:r w:rsidRPr="00271195">
        <w:rPr>
          <w:rFonts w:asciiTheme="majorBidi" w:eastAsia="Calibri" w:hAnsiTheme="majorBidi" w:cstheme="majorBidi"/>
          <w:sz w:val="24"/>
          <w:szCs w:val="24"/>
        </w:rPr>
        <w:t>AB Lietuvos radijo ir televizijos centras</w:t>
      </w:r>
      <w:r w:rsidRPr="00271195">
        <w:rPr>
          <w:rFonts w:asciiTheme="majorBidi" w:hAnsiTheme="majorBidi" w:cstheme="majorBidi"/>
          <w:sz w:val="24"/>
          <w:szCs w:val="24"/>
        </w:rPr>
        <w:t xml:space="preserve">, juridinio asmens kodas </w:t>
      </w:r>
      <w:r w:rsidRPr="00271195">
        <w:rPr>
          <w:rFonts w:asciiTheme="majorBidi" w:eastAsia="Calibri" w:hAnsiTheme="majorBidi" w:cstheme="majorBidi"/>
          <w:sz w:val="24"/>
          <w:szCs w:val="24"/>
        </w:rPr>
        <w:t>120505210</w:t>
      </w:r>
      <w:r w:rsidRPr="00271195">
        <w:rPr>
          <w:rFonts w:asciiTheme="majorBidi" w:hAnsiTheme="majorBidi" w:cstheme="majorBidi"/>
          <w:sz w:val="24"/>
          <w:szCs w:val="24"/>
        </w:rPr>
        <w:t xml:space="preserve">, adresas </w:t>
      </w:r>
      <w:r w:rsidRPr="00271195">
        <w:rPr>
          <w:rFonts w:asciiTheme="majorBidi" w:eastAsia="Calibri" w:hAnsiTheme="majorBidi" w:cstheme="majorBidi"/>
          <w:sz w:val="24"/>
          <w:szCs w:val="24"/>
        </w:rPr>
        <w:t>Sausio 13-osios g. 10, LT-04347</w:t>
      </w:r>
      <w:r w:rsidRPr="00271195">
        <w:rPr>
          <w:rFonts w:asciiTheme="majorBidi" w:hAnsiTheme="majorBidi" w:cstheme="majorBidi"/>
          <w:sz w:val="24"/>
          <w:szCs w:val="24"/>
        </w:rPr>
        <w:t>, Vilnius</w:t>
      </w:r>
      <w:r w:rsidRPr="00271195">
        <w:rPr>
          <w:rFonts w:asciiTheme="majorBidi" w:eastAsia="Calibri" w:hAnsiTheme="majorBidi" w:cstheme="majorBidi"/>
          <w:sz w:val="24"/>
          <w:szCs w:val="24"/>
        </w:rPr>
        <w:t xml:space="preserve">. </w:t>
      </w:r>
      <w:r w:rsidRPr="00271195">
        <w:rPr>
          <w:rFonts w:asciiTheme="majorBidi" w:eastAsiaTheme="minorHAnsi" w:hAnsiTheme="majorBidi" w:cstheme="majorBidi"/>
          <w:sz w:val="24"/>
          <w:szCs w:val="24"/>
          <w:lang w:eastAsia="en-US"/>
        </w:rPr>
        <w:t>Perkančioji organizacija yra PVM mokėtoja</w:t>
      </w:r>
      <w:r w:rsidRPr="00271195">
        <w:rPr>
          <w:rFonts w:asciiTheme="majorBidi" w:eastAsia="Calibri" w:hAnsiTheme="majorBidi" w:cstheme="majorBidi"/>
          <w:sz w:val="24"/>
          <w:szCs w:val="24"/>
        </w:rPr>
        <w:t>.</w:t>
      </w:r>
    </w:p>
    <w:p w14:paraId="6937EE7D" w14:textId="77777777" w:rsidR="005C098D" w:rsidRPr="00271195" w:rsidRDefault="005C098D" w:rsidP="005C098D">
      <w:pPr>
        <w:pStyle w:val="ListParagraph"/>
        <w:numPr>
          <w:ilvl w:val="1"/>
          <w:numId w:val="1"/>
        </w:numPr>
        <w:tabs>
          <w:tab w:val="left" w:pos="567"/>
        </w:tabs>
        <w:spacing w:after="0" w:line="247" w:lineRule="auto"/>
        <w:ind w:left="0" w:firstLine="562"/>
        <w:contextualSpacing w:val="0"/>
        <w:jc w:val="both"/>
        <w:rPr>
          <w:rFonts w:asciiTheme="majorBidi" w:eastAsia="Calibri" w:hAnsiTheme="majorBidi" w:cstheme="majorBidi"/>
          <w:sz w:val="24"/>
          <w:szCs w:val="24"/>
        </w:rPr>
      </w:pPr>
      <w:r w:rsidRPr="00271195">
        <w:rPr>
          <w:rFonts w:asciiTheme="majorBidi" w:eastAsia="Calibri" w:hAnsiTheme="majorBidi" w:cstheme="majorBidi"/>
          <w:sz w:val="24"/>
          <w:szCs w:val="24"/>
        </w:rPr>
        <w:t xml:space="preserve">Pirkimas neatliekamas naudojantis centralizuotų pirkimų katalogu, nes centralizuotų pirkimų kataloge tokio pobūdžio prekių nėra. </w:t>
      </w:r>
    </w:p>
    <w:p w14:paraId="21C52DF1" w14:textId="77777777" w:rsidR="005C098D" w:rsidRPr="00CF05AD" w:rsidRDefault="005C098D" w:rsidP="005C098D">
      <w:pPr>
        <w:pStyle w:val="ListParagraph"/>
        <w:numPr>
          <w:ilvl w:val="1"/>
          <w:numId w:val="1"/>
        </w:numPr>
        <w:tabs>
          <w:tab w:val="left" w:pos="567"/>
        </w:tabs>
        <w:spacing w:after="0" w:line="247" w:lineRule="auto"/>
        <w:ind w:left="0" w:firstLine="562"/>
        <w:contextualSpacing w:val="0"/>
        <w:jc w:val="both"/>
        <w:rPr>
          <w:rFonts w:asciiTheme="majorBidi" w:hAnsiTheme="majorBidi" w:cstheme="majorBidi"/>
          <w:sz w:val="24"/>
          <w:szCs w:val="24"/>
        </w:rPr>
      </w:pPr>
      <w:r w:rsidRPr="00CF05AD">
        <w:rPr>
          <w:rFonts w:asciiTheme="majorBidi" w:eastAsia="Arial Unicode MS" w:hAnsiTheme="majorBidi" w:cstheme="majorBidi"/>
          <w:sz w:val="24"/>
          <w:szCs w:val="24"/>
        </w:rPr>
        <w:t>Perkančioji organizacija nerezervuoja teisės dalyvauti pirkime</w:t>
      </w:r>
      <w:r>
        <w:rPr>
          <w:rFonts w:asciiTheme="majorBidi" w:eastAsia="Arial Unicode MS" w:hAnsiTheme="majorBidi" w:cstheme="majorBidi"/>
          <w:sz w:val="24"/>
          <w:szCs w:val="24"/>
        </w:rPr>
        <w:t>.</w:t>
      </w:r>
    </w:p>
    <w:p w14:paraId="24804C0C" w14:textId="77777777" w:rsidR="005C098D" w:rsidRDefault="005C098D" w:rsidP="005C098D">
      <w:pPr>
        <w:pStyle w:val="ListParagraph"/>
        <w:numPr>
          <w:ilvl w:val="1"/>
          <w:numId w:val="1"/>
        </w:numPr>
        <w:tabs>
          <w:tab w:val="left" w:pos="567"/>
        </w:tabs>
        <w:spacing w:after="0" w:line="247" w:lineRule="auto"/>
        <w:ind w:left="0" w:firstLine="562"/>
        <w:contextualSpacing w:val="0"/>
        <w:jc w:val="both"/>
        <w:rPr>
          <w:rFonts w:asciiTheme="majorBidi" w:hAnsiTheme="majorBidi" w:cstheme="majorBidi"/>
          <w:sz w:val="24"/>
          <w:szCs w:val="24"/>
        </w:rPr>
      </w:pPr>
      <w:r w:rsidRPr="00271195">
        <w:rPr>
          <w:rFonts w:asciiTheme="majorBidi" w:hAnsiTheme="majorBidi" w:cstheme="majorBidi"/>
          <w:sz w:val="24"/>
          <w:szCs w:val="24"/>
        </w:rPr>
        <w:t>Stebėtojai dalyvauti Komisijos posėdžiuose nėra kviečiami.</w:t>
      </w:r>
    </w:p>
    <w:p w14:paraId="68F22580" w14:textId="669296EF" w:rsidR="005C098D" w:rsidRPr="002D77C4" w:rsidRDefault="005C098D" w:rsidP="002D77C4">
      <w:pPr>
        <w:pStyle w:val="ListParagraph"/>
        <w:numPr>
          <w:ilvl w:val="1"/>
          <w:numId w:val="1"/>
        </w:numPr>
        <w:tabs>
          <w:tab w:val="left" w:pos="567"/>
        </w:tabs>
        <w:spacing w:after="0" w:line="247" w:lineRule="auto"/>
        <w:ind w:left="0" w:firstLine="562"/>
        <w:contextualSpacing w:val="0"/>
        <w:jc w:val="both"/>
        <w:rPr>
          <w:rFonts w:asciiTheme="majorBidi" w:hAnsiTheme="majorBidi" w:cstheme="majorBidi"/>
          <w:sz w:val="24"/>
          <w:szCs w:val="24"/>
        </w:rPr>
      </w:pPr>
      <w:r w:rsidRPr="00C51CBE">
        <w:rPr>
          <w:rFonts w:asciiTheme="majorBidi" w:hAnsiTheme="majorBidi" w:cstheme="majorBidi"/>
          <w:sz w:val="24"/>
          <w:szCs w:val="24"/>
        </w:rPr>
        <w:t>Atliekamas žaliasis pirkimas.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Aprašas) 4.4.</w:t>
      </w:r>
      <w:r w:rsidR="002D77C4">
        <w:rPr>
          <w:rFonts w:asciiTheme="majorBidi" w:hAnsiTheme="majorBidi" w:cstheme="majorBidi"/>
          <w:sz w:val="24"/>
          <w:szCs w:val="24"/>
        </w:rPr>
        <w:t>3</w:t>
      </w:r>
      <w:r w:rsidRPr="00C51CBE">
        <w:rPr>
          <w:rFonts w:asciiTheme="majorBidi" w:hAnsiTheme="majorBidi" w:cstheme="majorBidi"/>
          <w:sz w:val="24"/>
          <w:szCs w:val="24"/>
        </w:rPr>
        <w:t xml:space="preserve"> papunkčiu</w:t>
      </w:r>
      <w:r w:rsidR="002D77C4" w:rsidRPr="002D77C4">
        <w:rPr>
          <w:rFonts w:asciiTheme="majorBidi" w:hAnsiTheme="majorBidi" w:cstheme="majorBidi"/>
          <w:sz w:val="24"/>
          <w:szCs w:val="24"/>
        </w:rPr>
        <w:t>: perkama tik nematerialaus pobūdžio (intelektinė) ar kitokia paslauga, nesusijusi su materialaus objekto sukūrimu, kurios teikimo metu nėra numatomas reikšmingas neigiamas poveikis aplinkai, nesukuriamas taršos šaltinis ir negeneruojamos atliekos</w:t>
      </w:r>
      <w:r w:rsidRPr="002D77C4">
        <w:rPr>
          <w:rFonts w:asciiTheme="majorBidi" w:hAnsiTheme="majorBidi" w:cstheme="majorBidi"/>
          <w:color w:val="000000"/>
          <w:kern w:val="2"/>
          <w:sz w:val="24"/>
          <w:szCs w:val="24"/>
          <w:shd w:val="clear" w:color="auto" w:fill="FFFFFF"/>
        </w:rPr>
        <w:t xml:space="preserve">. </w:t>
      </w:r>
    </w:p>
    <w:p w14:paraId="2C9581BC" w14:textId="77777777" w:rsidR="005C098D" w:rsidRDefault="005C098D" w:rsidP="00757C39">
      <w:pPr>
        <w:pStyle w:val="ListParagraph"/>
        <w:numPr>
          <w:ilvl w:val="1"/>
          <w:numId w:val="1"/>
        </w:numPr>
        <w:tabs>
          <w:tab w:val="left" w:pos="567"/>
          <w:tab w:val="left" w:pos="1080"/>
          <w:tab w:val="left" w:pos="1170"/>
        </w:tabs>
        <w:spacing w:after="0" w:line="247" w:lineRule="auto"/>
        <w:ind w:left="0" w:firstLine="562"/>
        <w:contextualSpacing w:val="0"/>
        <w:jc w:val="both"/>
        <w:rPr>
          <w:rFonts w:asciiTheme="majorBidi" w:hAnsiTheme="majorBidi" w:cstheme="majorBidi"/>
          <w:sz w:val="24"/>
          <w:szCs w:val="24"/>
        </w:rPr>
      </w:pPr>
      <w:r w:rsidRPr="00C51CBE">
        <w:rPr>
          <w:rFonts w:asciiTheme="majorBidi" w:hAnsiTheme="majorBidi" w:cstheme="majorBidi"/>
          <w:sz w:val="24"/>
          <w:szCs w:val="24"/>
        </w:rPr>
        <w:t>Išankstinis skelbimas apie pirkimą nebuvo paskelbtas.</w:t>
      </w:r>
    </w:p>
    <w:p w14:paraId="2B7D60F0" w14:textId="77777777" w:rsidR="005C098D" w:rsidRPr="000B4A8D" w:rsidRDefault="005C098D" w:rsidP="00757C39">
      <w:pPr>
        <w:pStyle w:val="ListParagraph"/>
        <w:numPr>
          <w:ilvl w:val="1"/>
          <w:numId w:val="1"/>
        </w:numPr>
        <w:tabs>
          <w:tab w:val="left" w:pos="567"/>
          <w:tab w:val="left" w:pos="1080"/>
          <w:tab w:val="left" w:pos="1170"/>
        </w:tabs>
        <w:spacing w:after="0" w:line="247" w:lineRule="auto"/>
        <w:ind w:left="0" w:right="-576" w:firstLine="562"/>
        <w:contextualSpacing w:val="0"/>
        <w:jc w:val="both"/>
        <w:outlineLvl w:val="0"/>
        <w:rPr>
          <w:rFonts w:asciiTheme="majorBidi" w:hAnsiTheme="majorBidi" w:cstheme="majorBidi"/>
          <w:sz w:val="24"/>
          <w:szCs w:val="24"/>
        </w:rPr>
      </w:pPr>
      <w:r w:rsidRPr="000B4A8D">
        <w:rPr>
          <w:rFonts w:asciiTheme="majorBidi" w:hAnsiTheme="majorBidi" w:cstheme="majorBidi"/>
          <w:sz w:val="24"/>
          <w:szCs w:val="24"/>
        </w:rPr>
        <w:t>Pirkime perkančioji organizacija nenumato skelbti pranešimo dėl savanoriško ex ante skaidrumo.</w:t>
      </w:r>
    </w:p>
    <w:p w14:paraId="03FCA917" w14:textId="3E865570" w:rsidR="005C098D" w:rsidRPr="000B4A8D" w:rsidRDefault="005C098D" w:rsidP="00757C39">
      <w:pPr>
        <w:pStyle w:val="Body2"/>
        <w:numPr>
          <w:ilvl w:val="1"/>
          <w:numId w:val="46"/>
        </w:numPr>
        <w:pBdr>
          <w:top w:val="nil"/>
          <w:left w:val="nil"/>
          <w:bottom w:val="nil"/>
          <w:right w:val="nil"/>
          <w:between w:val="nil"/>
          <w:bar w:val="nil"/>
        </w:pBdr>
        <w:tabs>
          <w:tab w:val="left" w:pos="1080"/>
          <w:tab w:val="left" w:pos="1170"/>
        </w:tabs>
        <w:spacing w:after="0" w:line="247" w:lineRule="auto"/>
        <w:ind w:left="0" w:right="-576" w:firstLine="562"/>
        <w:outlineLvl w:val="0"/>
        <w:rPr>
          <w:rFonts w:asciiTheme="majorBidi" w:hAnsiTheme="majorBidi" w:cstheme="majorBidi"/>
          <w:sz w:val="24"/>
          <w:szCs w:val="24"/>
          <w:lang w:val="lt-LT"/>
        </w:rPr>
      </w:pPr>
      <w:r w:rsidRPr="000B4A8D">
        <w:rPr>
          <w:rFonts w:asciiTheme="majorBidi" w:hAnsiTheme="majorBidi" w:cstheme="majorBidi"/>
          <w:sz w:val="24"/>
          <w:szCs w:val="24"/>
          <w:lang w:val="lt-LT"/>
        </w:rPr>
        <w:t xml:space="preserve">Pirkime neleidžiama pateikti alternatyvių pasiūlymų. </w:t>
      </w:r>
    </w:p>
    <w:p w14:paraId="0EEF78ED" w14:textId="77777777" w:rsidR="005C098D" w:rsidRPr="000B4A8D" w:rsidRDefault="005C098D" w:rsidP="005C098D">
      <w:pPr>
        <w:pStyle w:val="Body2"/>
        <w:spacing w:after="0" w:line="247" w:lineRule="auto"/>
        <w:ind w:right="-576" w:firstLine="562"/>
        <w:outlineLvl w:val="0"/>
        <w:rPr>
          <w:rFonts w:asciiTheme="majorBidi" w:hAnsiTheme="majorBidi" w:cstheme="majorBidi"/>
          <w:sz w:val="24"/>
          <w:szCs w:val="24"/>
          <w:lang w:val="lt-LT"/>
        </w:rPr>
      </w:pPr>
      <w:r w:rsidRPr="000B4A8D">
        <w:rPr>
          <w:rFonts w:asciiTheme="majorBidi" w:hAnsiTheme="majorBidi" w:cstheme="majorBidi"/>
          <w:sz w:val="24"/>
          <w:szCs w:val="24"/>
          <w:lang w:val="lt-LT"/>
        </w:rPr>
        <w:t>1.10. Bendrosios pirkimo sąlygos yra neatskiriama šių pirkimo sąlygų dalis.</w:t>
      </w:r>
    </w:p>
    <w:p w14:paraId="5DEDEBC7" w14:textId="1ED44FB6" w:rsidR="00B41C66" w:rsidRPr="00F0499F" w:rsidRDefault="00507DC9" w:rsidP="00717DCC">
      <w:pPr>
        <w:pStyle w:val="Heading1"/>
        <w:spacing w:line="20" w:lineRule="atLeast"/>
        <w:contextualSpacing/>
      </w:pPr>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502A1F73" w14:textId="4D869487" w:rsidR="00A06BBA" w:rsidRPr="00DD09D3" w:rsidRDefault="00B41C66" w:rsidP="00A06BBA">
      <w:pPr>
        <w:pStyle w:val="NoSpacing"/>
        <w:numPr>
          <w:ilvl w:val="1"/>
          <w:numId w:val="5"/>
        </w:numPr>
        <w:tabs>
          <w:tab w:val="left" w:pos="900"/>
        </w:tabs>
        <w:spacing w:after="120"/>
        <w:ind w:left="0" w:firstLine="567"/>
        <w:contextualSpacing/>
        <w:jc w:val="both"/>
        <w:rPr>
          <w:rFonts w:asciiTheme="majorBidi" w:eastAsia="Calibri" w:hAnsiTheme="majorBidi" w:cstheme="majorBidi"/>
          <w:b/>
          <w:bCs/>
          <w:sz w:val="24"/>
          <w:szCs w:val="24"/>
        </w:rPr>
      </w:pPr>
      <w:r w:rsidRPr="00DD09D3">
        <w:rPr>
          <w:rFonts w:asciiTheme="majorBidi" w:eastAsia="Calibri" w:hAnsiTheme="majorBidi" w:cstheme="majorBidi"/>
          <w:color w:val="000000" w:themeColor="text1"/>
          <w:sz w:val="24"/>
          <w:szCs w:val="24"/>
        </w:rPr>
        <w:t xml:space="preserve">Perkančioji organizacija numato įsigyti </w:t>
      </w:r>
      <w:r w:rsidR="002D77C4">
        <w:rPr>
          <w:rFonts w:asciiTheme="majorBidi" w:eastAsia="Calibri" w:hAnsiTheme="majorBidi" w:cstheme="majorBidi"/>
          <w:b/>
          <w:bCs/>
          <w:sz w:val="24"/>
          <w:szCs w:val="24"/>
        </w:rPr>
        <w:t>Atsarginių kopijų ir duomenų atkūrimo programinės įrangos licencijas ir jų priežiūrą</w:t>
      </w:r>
      <w:r w:rsidR="00A06BBA" w:rsidRPr="00DD09D3">
        <w:rPr>
          <w:rFonts w:asciiTheme="majorBidi" w:eastAsia="Calibri" w:hAnsiTheme="majorBidi" w:cstheme="majorBidi"/>
          <w:b/>
          <w:bCs/>
          <w:sz w:val="24"/>
          <w:szCs w:val="24"/>
        </w:rPr>
        <w:t>.</w:t>
      </w:r>
      <w:r w:rsidR="003752F4" w:rsidRPr="00DD09D3">
        <w:rPr>
          <w:rFonts w:asciiTheme="majorBidi" w:eastAsia="Calibri" w:hAnsiTheme="majorBidi" w:cstheme="majorBidi"/>
          <w:b/>
          <w:bCs/>
          <w:sz w:val="24"/>
          <w:szCs w:val="24"/>
        </w:rPr>
        <w:t xml:space="preserve"> </w:t>
      </w:r>
      <w:r w:rsidR="003752F4" w:rsidRPr="00DD09D3">
        <w:rPr>
          <w:rFonts w:asciiTheme="majorBidi" w:hAnsiTheme="majorBidi" w:cstheme="majorBidi"/>
          <w:sz w:val="24"/>
          <w:szCs w:val="24"/>
        </w:rPr>
        <w:t>Reikalavimai pirkimo objektui nustatyti šių pirkimo sąlygų 3 priede „Techninė specifikacija“ ir 1</w:t>
      </w:r>
      <w:r w:rsidR="005275FC" w:rsidRPr="00DD09D3">
        <w:rPr>
          <w:rFonts w:asciiTheme="majorBidi" w:hAnsiTheme="majorBidi" w:cstheme="majorBidi"/>
          <w:sz w:val="24"/>
          <w:szCs w:val="24"/>
        </w:rPr>
        <w:t>0</w:t>
      </w:r>
      <w:r w:rsidR="003752F4" w:rsidRPr="00DD09D3">
        <w:rPr>
          <w:rFonts w:asciiTheme="majorBidi" w:hAnsiTheme="majorBidi" w:cstheme="majorBidi"/>
          <w:sz w:val="24"/>
          <w:szCs w:val="24"/>
        </w:rPr>
        <w:t xml:space="preserve"> priede „Sutarties SS ir BS projektas“</w:t>
      </w:r>
      <w:r w:rsidR="0022610F">
        <w:rPr>
          <w:rFonts w:asciiTheme="majorBidi" w:hAnsiTheme="majorBidi" w:cstheme="majorBidi"/>
          <w:sz w:val="24"/>
          <w:szCs w:val="24"/>
        </w:rPr>
        <w:t>.</w:t>
      </w:r>
    </w:p>
    <w:p w14:paraId="0FE20167" w14:textId="7D311D0D" w:rsidR="004645FB" w:rsidRPr="00DD09D3" w:rsidRDefault="004645FB" w:rsidP="009319F0">
      <w:pPr>
        <w:pStyle w:val="NoSpacing"/>
        <w:numPr>
          <w:ilvl w:val="1"/>
          <w:numId w:val="5"/>
        </w:numPr>
        <w:spacing w:after="120"/>
        <w:ind w:left="0" w:firstLine="540"/>
        <w:contextualSpacing/>
        <w:jc w:val="both"/>
        <w:rPr>
          <w:rFonts w:asciiTheme="majorBidi" w:hAnsiTheme="majorBidi" w:cstheme="majorBidi"/>
          <w:sz w:val="24"/>
          <w:szCs w:val="24"/>
        </w:rPr>
      </w:pPr>
      <w:r w:rsidRPr="00DD09D3">
        <w:rPr>
          <w:rFonts w:asciiTheme="majorBidi" w:hAnsiTheme="majorBidi" w:cstheme="majorBidi"/>
          <w:sz w:val="24"/>
          <w:szCs w:val="24"/>
        </w:rPr>
        <w:t xml:space="preserve">Pirkimo objektas į dalis neskaidomas. Pirkimo apimtys ir reikalavimai apibrėžti specialiųjų pirkimo sąlygų </w:t>
      </w:r>
      <w:r w:rsidR="00BA5D22">
        <w:rPr>
          <w:rFonts w:asciiTheme="majorBidi" w:hAnsiTheme="majorBidi" w:cstheme="majorBidi"/>
          <w:sz w:val="24"/>
          <w:szCs w:val="24"/>
        </w:rPr>
        <w:t xml:space="preserve">3 </w:t>
      </w:r>
      <w:r w:rsidRPr="00DD09D3">
        <w:rPr>
          <w:rFonts w:asciiTheme="majorBidi" w:hAnsiTheme="majorBidi" w:cstheme="majorBidi"/>
          <w:sz w:val="24"/>
          <w:szCs w:val="24"/>
        </w:rPr>
        <w:t>priede pateiktoje techninėje specifikacijoje. Šis pirkimas nėra skaidomas į pirkimo dalis dėl toliau nurodomos(-ų) priežasties(-čių):</w:t>
      </w:r>
    </w:p>
    <w:p w14:paraId="03692666" w14:textId="1EE6E5BC" w:rsidR="00DD09D3" w:rsidRPr="00DD09D3" w:rsidRDefault="004645FB" w:rsidP="009319F0">
      <w:pPr>
        <w:pStyle w:val="NoSpacing"/>
        <w:spacing w:after="120"/>
        <w:ind w:firstLine="540"/>
        <w:contextualSpacing/>
        <w:jc w:val="both"/>
        <w:rPr>
          <w:rFonts w:asciiTheme="majorBidi" w:hAnsiTheme="majorBidi" w:cstheme="majorBidi"/>
          <w:sz w:val="24"/>
          <w:szCs w:val="24"/>
        </w:rPr>
      </w:pPr>
      <w:r w:rsidRPr="00DD09D3">
        <w:rPr>
          <w:rFonts w:asciiTheme="majorBidi" w:hAnsiTheme="majorBidi" w:cstheme="majorBidi"/>
          <w:sz w:val="24"/>
          <w:szCs w:val="24"/>
        </w:rPr>
        <w:t xml:space="preserve">2.2.1. </w:t>
      </w:r>
      <w:r w:rsidR="004D38F9" w:rsidRPr="00DD09D3">
        <w:rPr>
          <w:rFonts w:asciiTheme="majorBidi" w:hAnsiTheme="majorBidi" w:cstheme="majorBidi"/>
          <w:sz w:val="24"/>
          <w:szCs w:val="24"/>
        </w:rPr>
        <w:t xml:space="preserve">dėl skaidymo į dalis pirkimo sutarties vykdymas taptų sudėtingas techniniu/organizaciniu požiūriu, </w:t>
      </w:r>
      <w:r w:rsidR="004D38F9" w:rsidRPr="007B2069">
        <w:rPr>
          <w:rFonts w:asciiTheme="majorBidi" w:hAnsiTheme="majorBidi" w:cstheme="majorBidi"/>
          <w:sz w:val="24"/>
          <w:szCs w:val="24"/>
        </w:rPr>
        <w:t xml:space="preserve">kadangi </w:t>
      </w:r>
      <w:r w:rsidR="002D77C4">
        <w:rPr>
          <w:rFonts w:asciiTheme="majorBidi" w:hAnsiTheme="majorBidi" w:cstheme="majorBidi"/>
          <w:sz w:val="24"/>
          <w:szCs w:val="24"/>
        </w:rPr>
        <w:t>licencijų</w:t>
      </w:r>
      <w:r w:rsidR="004D38F9" w:rsidRPr="007B2069">
        <w:rPr>
          <w:rFonts w:asciiTheme="majorBidi" w:hAnsiTheme="majorBidi" w:cstheme="majorBidi"/>
          <w:sz w:val="24"/>
          <w:szCs w:val="24"/>
        </w:rPr>
        <w:t xml:space="preserve"> pristatymą ir priežiūrą turi vykdyti ir prisiimti atsakomybę vienas subjektas, kitu atveju, kiltų garantinio termino įsipareigojimų, atsakomybės ribų nesuderinamumai.</w:t>
      </w:r>
      <w:r w:rsidR="004D38F9" w:rsidRPr="00DD09D3">
        <w:rPr>
          <w:rFonts w:asciiTheme="majorBidi" w:hAnsiTheme="majorBidi" w:cstheme="majorBidi"/>
          <w:sz w:val="24"/>
          <w:szCs w:val="24"/>
        </w:rPr>
        <w:t xml:space="preserve"> </w:t>
      </w:r>
    </w:p>
    <w:p w14:paraId="0CA81FB8" w14:textId="2A60AA9C" w:rsidR="00325243" w:rsidRDefault="00815D5F" w:rsidP="009319F0">
      <w:pPr>
        <w:pStyle w:val="ListParagraph"/>
        <w:spacing w:after="0" w:line="240" w:lineRule="auto"/>
        <w:ind w:left="0" w:firstLine="567"/>
        <w:jc w:val="both"/>
        <w:rPr>
          <w:rFonts w:asciiTheme="majorBidi" w:hAnsiTheme="majorBidi" w:cstheme="majorBidi"/>
          <w:sz w:val="24"/>
          <w:szCs w:val="24"/>
        </w:rPr>
      </w:pPr>
      <w:r w:rsidRPr="00AC0A3C">
        <w:rPr>
          <w:rFonts w:asciiTheme="majorBidi" w:hAnsiTheme="majorBidi" w:cstheme="majorBidi"/>
          <w:sz w:val="24"/>
          <w:szCs w:val="24"/>
        </w:rPr>
        <w:t>2.</w:t>
      </w:r>
      <w:r w:rsidR="003B0F1F" w:rsidRPr="00AC0A3C">
        <w:rPr>
          <w:rFonts w:asciiTheme="majorBidi" w:hAnsiTheme="majorBidi" w:cstheme="majorBidi"/>
          <w:sz w:val="24"/>
          <w:szCs w:val="24"/>
        </w:rPr>
        <w:t xml:space="preserve">3. </w:t>
      </w:r>
      <w:r w:rsidR="00E53E12" w:rsidRPr="00AC0A3C">
        <w:rPr>
          <w:rFonts w:asciiTheme="majorBidi" w:hAnsiTheme="majorBidi" w:cstheme="majorBidi"/>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C0A3C">
        <w:rPr>
          <w:rFonts w:asciiTheme="majorBidi" w:hAnsiTheme="majorBidi" w:cstheme="majorBidi"/>
          <w:sz w:val="24"/>
          <w:szCs w:val="24"/>
        </w:rPr>
        <w:t xml:space="preserve">turi būti </w:t>
      </w:r>
      <w:r w:rsidR="00AE7624" w:rsidRPr="00AC0A3C">
        <w:rPr>
          <w:rFonts w:asciiTheme="majorBidi" w:hAnsiTheme="majorBidi" w:cstheme="majorBidi"/>
          <w:sz w:val="24"/>
          <w:szCs w:val="24"/>
        </w:rPr>
        <w:t xml:space="preserve">laikoma, kad kiekviena tokia nuoroda yra pateikta su žodžiais „arba lygiavertis“. </w:t>
      </w:r>
    </w:p>
    <w:p w14:paraId="3031DC86" w14:textId="3A617BDC" w:rsidR="00004521" w:rsidRPr="00AC0A3C" w:rsidRDefault="00004521" w:rsidP="00FE7FEB">
      <w:pPr>
        <w:pStyle w:val="ListParagraph"/>
        <w:spacing w:after="0" w:line="240" w:lineRule="auto"/>
        <w:ind w:left="0" w:firstLine="567"/>
        <w:jc w:val="both"/>
        <w:rPr>
          <w:rFonts w:asciiTheme="majorBidi" w:hAnsiTheme="majorBidi" w:cstheme="majorBidi"/>
          <w:sz w:val="24"/>
          <w:szCs w:val="24"/>
        </w:rPr>
      </w:pPr>
      <w:r w:rsidRPr="00AC0A3C">
        <w:rPr>
          <w:rFonts w:asciiTheme="majorBidi" w:hAnsiTheme="majorBidi" w:cstheme="majorBidi"/>
          <w:sz w:val="24"/>
          <w:szCs w:val="24"/>
        </w:rPr>
        <w:t>2.</w:t>
      </w:r>
      <w:r w:rsidR="00BE2FAF">
        <w:rPr>
          <w:rFonts w:asciiTheme="majorBidi" w:hAnsiTheme="majorBidi" w:cstheme="majorBidi"/>
          <w:sz w:val="24"/>
          <w:szCs w:val="24"/>
        </w:rPr>
        <w:t>4</w:t>
      </w:r>
      <w:r w:rsidRPr="00AC0A3C">
        <w:rPr>
          <w:rFonts w:asciiTheme="majorBidi" w:hAnsiTheme="majorBidi" w:cstheme="majorBidi"/>
          <w:sz w:val="24"/>
          <w:szCs w:val="24"/>
        </w:rPr>
        <w:t>. Jeigu apibūdinant pirkimo objektą techninėje specifikacijoje nurodytas standartas</w:t>
      </w:r>
      <w:r w:rsidR="00245655" w:rsidRPr="00AC0A3C">
        <w:rPr>
          <w:rFonts w:asciiTheme="majorBidi" w:hAnsiTheme="majorBidi" w:cstheme="majorBidi"/>
          <w:sz w:val="24"/>
          <w:szCs w:val="24"/>
        </w:rPr>
        <w:t xml:space="preserve">, </w:t>
      </w:r>
      <w:r w:rsidR="00245655" w:rsidRPr="00AC0A3C">
        <w:rPr>
          <w:rFonts w:asciiTheme="majorBidi" w:hAnsiTheme="majorBidi" w:cstheme="majorBidi"/>
          <w:color w:val="000000"/>
          <w:sz w:val="24"/>
          <w:szCs w:val="24"/>
        </w:rPr>
        <w:t>techninis liudijimas ar bendrosios techninės specifikacijos</w:t>
      </w:r>
      <w:r w:rsidR="00046522" w:rsidRPr="00AC0A3C">
        <w:rPr>
          <w:rFonts w:asciiTheme="majorBidi" w:hAnsiTheme="majorBidi" w:cstheme="majorBidi"/>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C0A3C">
        <w:rPr>
          <w:rFonts w:asciiTheme="majorBidi" w:hAnsiTheme="majorBidi" w:cstheme="majorBidi"/>
          <w:color w:val="000000"/>
          <w:sz w:val="24"/>
          <w:szCs w:val="24"/>
        </w:rPr>
        <w:t xml:space="preserve">, </w:t>
      </w:r>
      <w:r w:rsidR="00245655" w:rsidRPr="00AC0A3C">
        <w:rPr>
          <w:rFonts w:asciiTheme="majorBidi" w:hAnsiTheme="majorBidi" w:cstheme="majorBidi"/>
          <w:sz w:val="24"/>
          <w:szCs w:val="24"/>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lastRenderedPageBreak/>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00C86657" w:rsidR="00B176FD" w:rsidRPr="000F2929" w:rsidRDefault="00862DB8" w:rsidP="00A06BBA">
      <w:pPr>
        <w:pStyle w:val="ListParagraph"/>
        <w:spacing w:after="0"/>
        <w:ind w:left="0" w:firstLine="567"/>
        <w:jc w:val="both"/>
        <w:rPr>
          <w:rFonts w:asciiTheme="majorBidi" w:hAnsiTheme="majorBidi" w:cstheme="majorBidi"/>
          <w:sz w:val="24"/>
          <w:szCs w:val="24"/>
        </w:rPr>
      </w:pPr>
      <w:r w:rsidRPr="000F2929">
        <w:rPr>
          <w:rFonts w:asciiTheme="majorBidi" w:hAnsiTheme="majorBidi" w:cstheme="majorBidi"/>
          <w:iCs/>
          <w:sz w:val="24"/>
          <w:szCs w:val="24"/>
        </w:rPr>
        <w:t>3.1.</w:t>
      </w:r>
      <w:r w:rsidRPr="000F2929">
        <w:rPr>
          <w:rFonts w:asciiTheme="majorBidi" w:hAnsiTheme="majorBidi" w:cstheme="majorBidi"/>
          <w:i/>
          <w:color w:val="FF0000"/>
          <w:sz w:val="24"/>
          <w:szCs w:val="24"/>
        </w:rPr>
        <w:t xml:space="preserve"> </w:t>
      </w:r>
      <w:r w:rsidR="00946722" w:rsidRPr="000F2929">
        <w:rPr>
          <w:rFonts w:asciiTheme="majorBidi" w:hAnsiTheme="majorBidi" w:cstheme="majorBidi"/>
          <w:i/>
          <w:color w:val="FF0000"/>
          <w:sz w:val="24"/>
          <w:szCs w:val="24"/>
        </w:rPr>
        <w:t xml:space="preserve"> </w:t>
      </w:r>
      <w:r w:rsidR="00B176FD" w:rsidRPr="000F2929">
        <w:rPr>
          <w:rFonts w:asciiTheme="majorBidi" w:hAnsiTheme="majorBidi" w:cstheme="majorBidi"/>
          <w:sz w:val="24"/>
          <w:szCs w:val="24"/>
        </w:rPr>
        <w:t xml:space="preserve">Perkančioji organizacija nerengs susitikimo su tiekėjais dėl pirkimo </w:t>
      </w:r>
      <w:r w:rsidR="004257A5" w:rsidRPr="000F2929">
        <w:rPr>
          <w:rFonts w:asciiTheme="majorBidi" w:hAnsiTheme="majorBidi" w:cstheme="majorBidi"/>
          <w:sz w:val="24"/>
          <w:szCs w:val="24"/>
        </w:rPr>
        <w:t>sąlyg</w:t>
      </w:r>
      <w:r w:rsidR="00B176FD" w:rsidRPr="000F2929">
        <w:rPr>
          <w:rFonts w:asciiTheme="majorBidi" w:hAnsiTheme="majorBidi" w:cstheme="majorBidi"/>
          <w:sz w:val="24"/>
          <w:szCs w:val="24"/>
        </w:rPr>
        <w:t>ų</w:t>
      </w:r>
      <w:r w:rsidR="00946722" w:rsidRPr="000F2929">
        <w:rPr>
          <w:rFonts w:asciiTheme="majorBidi" w:hAnsiTheme="majorBidi" w:cstheme="majorBidi"/>
          <w:sz w:val="24"/>
          <w:szCs w:val="24"/>
        </w:rPr>
        <w:t xml:space="preserve"> paaiškinimo</w:t>
      </w:r>
      <w:r w:rsidR="00B176FD" w:rsidRPr="000F2929">
        <w:rPr>
          <w:rFonts w:asciiTheme="majorBidi" w:hAnsiTheme="majorBidi" w:cstheme="majorBidi"/>
          <w:sz w:val="24"/>
          <w:szCs w:val="24"/>
        </w:rPr>
        <w:t>.</w:t>
      </w:r>
    </w:p>
    <w:p w14:paraId="24A7FE06" w14:textId="3C4D4775" w:rsidR="00BE0587" w:rsidRPr="000F2929" w:rsidRDefault="00BE0587" w:rsidP="00A06BBA">
      <w:pPr>
        <w:pStyle w:val="Body2"/>
        <w:numPr>
          <w:ilvl w:val="1"/>
          <w:numId w:val="11"/>
        </w:numPr>
        <w:tabs>
          <w:tab w:val="left" w:pos="990"/>
        </w:tabs>
        <w:spacing w:after="0"/>
        <w:ind w:firstLine="207"/>
        <w:rPr>
          <w:rFonts w:asciiTheme="majorBidi" w:hAnsiTheme="majorBidi" w:cstheme="majorBidi"/>
          <w:sz w:val="24"/>
          <w:szCs w:val="24"/>
          <w:lang w:val="lt-LT"/>
        </w:rPr>
      </w:pPr>
      <w:r w:rsidRPr="000F2929">
        <w:rPr>
          <w:rFonts w:asciiTheme="majorBidi" w:eastAsiaTheme="minorHAnsi" w:hAnsiTheme="majorBidi" w:cstheme="majorBidi"/>
          <w:sz w:val="24"/>
          <w:szCs w:val="24"/>
          <w:lang w:val="lt-LT"/>
        </w:rPr>
        <w:t>P</w:t>
      </w:r>
      <w:r w:rsidRPr="000F2929">
        <w:rPr>
          <w:rFonts w:asciiTheme="majorBidi" w:hAnsiTheme="majorBidi" w:cstheme="majorBidi"/>
          <w:sz w:val="24"/>
          <w:szCs w:val="24"/>
          <w:lang w:val="lt-LT"/>
        </w:rPr>
        <w:t>erkančioji organizacija nerengs objekto apžiūros.</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22DCC42D" w:rsidR="002C5249" w:rsidRPr="000F2929" w:rsidRDefault="009D2F13" w:rsidP="127DD6E8">
      <w:pPr>
        <w:pStyle w:val="ListParagraph"/>
        <w:spacing w:after="120" w:line="20" w:lineRule="atLeast"/>
        <w:ind w:left="0" w:firstLine="567"/>
        <w:jc w:val="both"/>
        <w:rPr>
          <w:rFonts w:asciiTheme="majorBidi" w:hAnsiTheme="majorBidi" w:cstheme="majorBidi"/>
          <w:sz w:val="24"/>
          <w:szCs w:val="24"/>
        </w:rPr>
      </w:pPr>
      <w:r w:rsidRPr="000F2929">
        <w:rPr>
          <w:rFonts w:asciiTheme="majorBidi" w:hAnsiTheme="majorBidi" w:cstheme="majorBidi"/>
          <w:sz w:val="24"/>
          <w:szCs w:val="24"/>
        </w:rPr>
        <w:t xml:space="preserve">4.1. </w:t>
      </w:r>
      <w:r w:rsidR="002C5249" w:rsidRPr="000F2929">
        <w:rPr>
          <w:rFonts w:asciiTheme="majorBidi" w:hAnsiTheme="majorBidi" w:cstheme="majorBidi"/>
          <w:sz w:val="24"/>
          <w:szCs w:val="24"/>
        </w:rPr>
        <w:t>Reikalavimai dėl tiekėjo ir</w:t>
      </w:r>
      <w:bookmarkStart w:id="14" w:name="_Hlk41039660"/>
      <w:r w:rsidR="00942379" w:rsidRPr="000F2929">
        <w:rPr>
          <w:rFonts w:asciiTheme="majorBidi" w:hAnsiTheme="majorBidi" w:cstheme="majorBidi"/>
          <w:sz w:val="24"/>
          <w:szCs w:val="24"/>
        </w:rPr>
        <w:t xml:space="preserve"> </w:t>
      </w:r>
      <w:r w:rsidR="002C5249" w:rsidRPr="000F2929">
        <w:rPr>
          <w:rFonts w:asciiTheme="majorBidi" w:hAnsiTheme="majorBidi" w:cstheme="majorBidi"/>
          <w:sz w:val="24"/>
          <w:szCs w:val="24"/>
        </w:rPr>
        <w:t>subtiekėjų</w:t>
      </w:r>
      <w:r w:rsidR="00942379" w:rsidRPr="000F2929">
        <w:rPr>
          <w:rFonts w:asciiTheme="majorBidi" w:hAnsiTheme="majorBidi" w:cstheme="majorBidi"/>
          <w:sz w:val="24"/>
          <w:szCs w:val="24"/>
        </w:rPr>
        <w:t xml:space="preserve"> (jei taikoma)</w:t>
      </w:r>
      <w:r w:rsidR="00953F2B" w:rsidRPr="000F2929">
        <w:rPr>
          <w:rFonts w:asciiTheme="majorBidi" w:hAnsiTheme="majorBidi" w:cstheme="majorBidi"/>
          <w:sz w:val="24"/>
          <w:szCs w:val="24"/>
        </w:rPr>
        <w:t xml:space="preserve">, </w:t>
      </w:r>
      <w:r w:rsidR="007F34C7" w:rsidRPr="000F2929">
        <w:rPr>
          <w:rFonts w:asciiTheme="majorBidi" w:hAnsiTheme="majorBidi" w:cstheme="majorBidi"/>
          <w:sz w:val="24"/>
          <w:szCs w:val="24"/>
        </w:rPr>
        <w:t>ūkio subjektų, kurių pajėgumais tiekėjas remiasi,</w:t>
      </w:r>
      <w:r w:rsidR="002C5249" w:rsidRPr="000F2929">
        <w:rPr>
          <w:rFonts w:asciiTheme="majorBidi" w:hAnsiTheme="majorBidi" w:cstheme="majorBidi"/>
          <w:sz w:val="24"/>
          <w:szCs w:val="24"/>
        </w:rPr>
        <w:t xml:space="preserve"> </w:t>
      </w:r>
      <w:bookmarkEnd w:id="14"/>
      <w:r w:rsidR="002C5249" w:rsidRPr="000F2929">
        <w:rPr>
          <w:rFonts w:asciiTheme="majorBidi" w:hAnsiTheme="majorBidi" w:cstheme="majorBidi"/>
          <w:sz w:val="24"/>
          <w:szCs w:val="24"/>
        </w:rPr>
        <w:t xml:space="preserve">pašalinimo pagrindų nebuvimo bei jų nebuvimą patvirtinantys dokumentai nurodyti </w:t>
      </w:r>
      <w:r w:rsidR="006A737F" w:rsidRPr="000F2929">
        <w:rPr>
          <w:rFonts w:asciiTheme="majorBidi" w:hAnsiTheme="majorBidi" w:cstheme="majorBidi"/>
          <w:sz w:val="24"/>
          <w:szCs w:val="24"/>
        </w:rPr>
        <w:t xml:space="preserve">specialiųjų </w:t>
      </w:r>
      <w:r w:rsidR="006A737F" w:rsidRPr="000F2929">
        <w:rPr>
          <w:rFonts w:asciiTheme="majorBidi" w:eastAsia="Calibri" w:hAnsiTheme="majorBidi" w:cstheme="majorBidi"/>
          <w:sz w:val="24"/>
          <w:szCs w:val="24"/>
        </w:rPr>
        <w:t>p</w:t>
      </w:r>
      <w:r w:rsidR="00551FA7" w:rsidRPr="000F2929">
        <w:rPr>
          <w:rFonts w:asciiTheme="majorBidi" w:eastAsia="Calibri" w:hAnsiTheme="majorBidi" w:cstheme="majorBidi"/>
          <w:sz w:val="24"/>
          <w:szCs w:val="24"/>
        </w:rPr>
        <w:t xml:space="preserve">irkimo </w:t>
      </w:r>
      <w:r w:rsidR="006773B6" w:rsidRPr="000F2929">
        <w:rPr>
          <w:rFonts w:asciiTheme="majorBidi" w:eastAsia="Calibri" w:hAnsiTheme="majorBidi" w:cstheme="majorBidi"/>
          <w:sz w:val="24"/>
          <w:szCs w:val="24"/>
        </w:rPr>
        <w:t>sąlygų</w:t>
      </w:r>
      <w:r w:rsidR="00984B02" w:rsidRPr="000F2929">
        <w:rPr>
          <w:rFonts w:asciiTheme="majorBidi" w:hAnsiTheme="majorBidi" w:cstheme="majorBidi"/>
          <w:color w:val="00B050"/>
          <w:sz w:val="24"/>
          <w:szCs w:val="24"/>
        </w:rPr>
        <w:t xml:space="preserve"> </w:t>
      </w:r>
      <w:r w:rsidR="003C7C3E" w:rsidRPr="000F2929">
        <w:rPr>
          <w:rFonts w:asciiTheme="majorBidi" w:hAnsiTheme="majorBidi" w:cstheme="majorBidi"/>
          <w:color w:val="000000" w:themeColor="text1"/>
          <w:sz w:val="24"/>
          <w:szCs w:val="24"/>
        </w:rPr>
        <w:t>6</w:t>
      </w:r>
      <w:r w:rsidR="00984B02" w:rsidRPr="000F2929">
        <w:rPr>
          <w:rFonts w:asciiTheme="majorBidi" w:hAnsiTheme="majorBidi" w:cstheme="majorBidi"/>
          <w:color w:val="000000" w:themeColor="text1"/>
          <w:sz w:val="24"/>
          <w:szCs w:val="24"/>
        </w:rPr>
        <w:t xml:space="preserve"> </w:t>
      </w:r>
      <w:r w:rsidR="006773B6" w:rsidRPr="000F2929">
        <w:rPr>
          <w:rFonts w:asciiTheme="majorBidi" w:eastAsia="Calibri" w:hAnsiTheme="majorBidi" w:cstheme="majorBidi"/>
          <w:sz w:val="24"/>
          <w:szCs w:val="24"/>
        </w:rPr>
        <w:t>priede</w:t>
      </w:r>
      <w:r w:rsidR="002C5249" w:rsidRPr="000F2929">
        <w:rPr>
          <w:rFonts w:asciiTheme="majorBidi" w:hAnsiTheme="majorBidi" w:cstheme="majorBidi"/>
          <w:sz w:val="24"/>
          <w:szCs w:val="24"/>
        </w:rPr>
        <w:t xml:space="preserve">. </w:t>
      </w:r>
    </w:p>
    <w:p w14:paraId="34E32D48" w14:textId="34189658" w:rsidR="007B6F6D" w:rsidRPr="000F2929" w:rsidRDefault="00970624" w:rsidP="00970624">
      <w:pPr>
        <w:pStyle w:val="ListParagraph"/>
        <w:tabs>
          <w:tab w:val="left" w:pos="851"/>
        </w:tabs>
        <w:spacing w:after="0" w:line="20" w:lineRule="atLeast"/>
        <w:ind w:left="0" w:firstLine="567"/>
        <w:jc w:val="both"/>
        <w:rPr>
          <w:rFonts w:asciiTheme="majorBidi" w:hAnsiTheme="majorBidi" w:cstheme="majorBidi"/>
          <w:sz w:val="24"/>
          <w:szCs w:val="24"/>
        </w:rPr>
      </w:pPr>
      <w:r w:rsidRPr="000F2929">
        <w:rPr>
          <w:rFonts w:asciiTheme="majorBidi" w:hAnsiTheme="majorBidi" w:cstheme="majorBidi"/>
          <w:sz w:val="24"/>
          <w:szCs w:val="24"/>
        </w:rPr>
        <w:t>4.2.</w:t>
      </w:r>
      <w:r w:rsidR="00990E9B" w:rsidRPr="000F2929">
        <w:rPr>
          <w:rFonts w:asciiTheme="majorBidi" w:hAnsiTheme="majorBidi" w:cstheme="majorBidi"/>
          <w:sz w:val="24"/>
          <w:szCs w:val="24"/>
        </w:rPr>
        <w:t xml:space="preserve"> </w:t>
      </w:r>
      <w:r w:rsidR="00366A2E" w:rsidRPr="000F2929">
        <w:rPr>
          <w:rFonts w:asciiTheme="majorBidi" w:hAnsiTheme="majorBidi" w:cstheme="majorBidi"/>
          <w:sz w:val="24"/>
          <w:szCs w:val="24"/>
        </w:rPr>
        <w:t>Tiekėjams nustatomi kvalifikacijos reikalavimai ir jų atitiktį patvirtinantys dokumentai nurodyti šių pirkimo sąlygų 7 priede „</w:t>
      </w:r>
      <w:r w:rsidR="00366A2E" w:rsidRPr="000F2929">
        <w:rPr>
          <w:rFonts w:asciiTheme="majorBidi" w:eastAsia="Arial Unicode MS" w:hAnsiTheme="majorBidi" w:cstheme="majorBidi"/>
          <w:sz w:val="24"/>
          <w:szCs w:val="24"/>
        </w:rPr>
        <w:t>Tiekėjų kvalifikacijos reikalavimai</w:t>
      </w:r>
      <w:r w:rsidR="00366A2E" w:rsidRPr="000F2929">
        <w:rPr>
          <w:rFonts w:asciiTheme="majorBidi" w:hAnsiTheme="majorBidi" w:cstheme="majorBidi"/>
          <w:sz w:val="24"/>
          <w:szCs w:val="24"/>
        </w:rPr>
        <w:t>“</w:t>
      </w:r>
      <w:r w:rsidR="00A6625B" w:rsidRPr="000F2929">
        <w:rPr>
          <w:rFonts w:asciiTheme="majorBidi" w:hAnsiTheme="majorBidi" w:cstheme="majorBidi"/>
          <w:sz w:val="24"/>
          <w:szCs w:val="24"/>
        </w:rPr>
        <w:t xml:space="preserve">. </w:t>
      </w:r>
    </w:p>
    <w:p w14:paraId="6199437C" w14:textId="62454452" w:rsidR="000D3A4A" w:rsidRPr="000F2929" w:rsidRDefault="000D3A4A" w:rsidP="00970624">
      <w:pPr>
        <w:pStyle w:val="ListParagraph"/>
        <w:tabs>
          <w:tab w:val="left" w:pos="851"/>
        </w:tabs>
        <w:spacing w:after="0" w:line="20" w:lineRule="atLeast"/>
        <w:ind w:left="0" w:firstLine="567"/>
        <w:jc w:val="both"/>
        <w:rPr>
          <w:rFonts w:asciiTheme="majorBidi" w:hAnsiTheme="majorBidi" w:cstheme="majorBidi"/>
          <w:sz w:val="24"/>
          <w:szCs w:val="24"/>
          <w:highlight w:val="yellow"/>
        </w:rPr>
      </w:pPr>
      <w:r w:rsidRPr="000F2929">
        <w:rPr>
          <w:rFonts w:asciiTheme="majorBidi" w:hAnsiTheme="majorBidi" w:cstheme="majorBidi"/>
          <w:sz w:val="24"/>
          <w:szCs w:val="24"/>
        </w:rPr>
        <w:t xml:space="preserve">4.3. Kokybės vadybos sistemos ir (arba) aplinkos apsaugos vadybos sistemos standartų laikymosi reikalavimai pirkime nenustatomi.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719F6DEA" w14:textId="77777777" w:rsidR="0024012F" w:rsidRPr="000F2929" w:rsidRDefault="00D24970" w:rsidP="00DF66F4">
      <w:pPr>
        <w:pStyle w:val="Body2"/>
        <w:spacing w:after="0" w:line="247" w:lineRule="auto"/>
        <w:ind w:right="72" w:firstLine="576"/>
        <w:outlineLvl w:val="0"/>
        <w:rPr>
          <w:color w:val="auto"/>
          <w:sz w:val="24"/>
          <w:szCs w:val="24"/>
          <w:lang w:val="lt-LT"/>
        </w:rPr>
      </w:pPr>
      <w:r w:rsidRPr="000F2929">
        <w:rPr>
          <w:rFonts w:cstheme="minorHAnsi"/>
          <w:color w:val="000000" w:themeColor="text1"/>
          <w:sz w:val="24"/>
          <w:szCs w:val="24"/>
          <w:lang w:val="lt-LT"/>
        </w:rPr>
        <w:t>5</w:t>
      </w:r>
      <w:r w:rsidR="0037632B" w:rsidRPr="000F2929">
        <w:rPr>
          <w:rFonts w:cstheme="minorHAnsi"/>
          <w:color w:val="000000" w:themeColor="text1"/>
          <w:sz w:val="24"/>
          <w:szCs w:val="24"/>
          <w:lang w:val="lt-LT"/>
        </w:rPr>
        <w:t xml:space="preserve">.1. </w:t>
      </w:r>
      <w:r w:rsidR="0024012F" w:rsidRPr="000F2929">
        <w:rPr>
          <w:color w:val="auto"/>
          <w:sz w:val="24"/>
          <w:szCs w:val="24"/>
          <w:lang w:val="lt-LT"/>
        </w:rPr>
        <w:t>Pirkimui taikomos Reglamento nuostatos. Kartu su pasiūlymu tiekėjas turi pateikti užpildytą deklaraciją dėl (ne) atitikties Reglamento nuostatoms, kuri pateikta šių pirkimo sąlygų 8 priede „Tiekėjo deklaracija dėl sankcijų̨“. Kilus abejonių dėl tiekėjo (ne) atitikties Reglamento nuostatoms, perkančioji organizacija iš galimo laimėtojo prašys pateikti dokumentus, įrodančius deklaracijoje pateiktų duomenų teisingumą.</w:t>
      </w:r>
    </w:p>
    <w:p w14:paraId="0C488DBE" w14:textId="77777777" w:rsidR="0024012F" w:rsidRPr="00703039" w:rsidRDefault="0024012F" w:rsidP="00DF66F4">
      <w:pPr>
        <w:pStyle w:val="Body2"/>
        <w:spacing w:after="0" w:line="247" w:lineRule="auto"/>
        <w:ind w:right="72" w:firstLine="576"/>
        <w:outlineLvl w:val="0"/>
        <w:rPr>
          <w:color w:val="auto"/>
          <w:sz w:val="24"/>
          <w:szCs w:val="24"/>
          <w:lang w:val="lt-LT"/>
        </w:rPr>
      </w:pPr>
      <w:r>
        <w:rPr>
          <w:color w:val="auto"/>
          <w:sz w:val="24"/>
          <w:szCs w:val="24"/>
          <w:lang w:val="lt-LT"/>
        </w:rPr>
        <w:t xml:space="preserve">5.2. </w:t>
      </w:r>
      <w:r w:rsidRPr="00703039">
        <w:rPr>
          <w:color w:val="auto"/>
          <w:sz w:val="24"/>
          <w:szCs w:val="24"/>
          <w:lang w:val="lt-LT"/>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56725C82" w14:textId="77777777" w:rsidR="0024012F" w:rsidRPr="00703039" w:rsidRDefault="0024012F" w:rsidP="00DF66F4">
      <w:pPr>
        <w:pStyle w:val="Body2"/>
        <w:spacing w:after="0" w:line="247" w:lineRule="auto"/>
        <w:ind w:right="72" w:firstLine="576"/>
        <w:outlineLvl w:val="0"/>
        <w:rPr>
          <w:color w:val="auto"/>
          <w:sz w:val="24"/>
          <w:szCs w:val="24"/>
          <w:lang w:val="lt-LT"/>
        </w:rPr>
      </w:pPr>
      <w:r>
        <w:rPr>
          <w:color w:val="auto"/>
          <w:sz w:val="24"/>
          <w:szCs w:val="24"/>
          <w:lang w:val="lt-LT"/>
        </w:rPr>
        <w:t xml:space="preserve">5.3. </w:t>
      </w:r>
      <w:r w:rsidRPr="00703039">
        <w:rPr>
          <w:color w:val="auto"/>
          <w:sz w:val="24"/>
          <w:szCs w:val="24"/>
          <w:lang w:val="lt-LT"/>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p>
    <w:p w14:paraId="0EF08444" w14:textId="77777777" w:rsidR="009D6C58" w:rsidRDefault="0024012F" w:rsidP="009D6C58">
      <w:pPr>
        <w:spacing w:after="0" w:line="247" w:lineRule="auto"/>
        <w:jc w:val="both"/>
        <w:rPr>
          <w:rFonts w:asciiTheme="majorBidi" w:eastAsia="Times New Roman" w:hAnsiTheme="majorBidi" w:cstheme="majorBidi"/>
          <w:color w:val="000000" w:themeColor="text1"/>
          <w:sz w:val="24"/>
          <w:szCs w:val="24"/>
          <w:lang w:eastAsia="en-US"/>
        </w:rPr>
      </w:pPr>
      <w:r>
        <w:rPr>
          <w:sz w:val="24"/>
          <w:szCs w:val="24"/>
        </w:rPr>
        <w:t xml:space="preserve">5.4. </w:t>
      </w:r>
      <w:r w:rsidRPr="00703039">
        <w:rPr>
          <w:sz w:val="24"/>
          <w:szCs w:val="24"/>
        </w:rPr>
        <w:t>Perkančioji organizacija laiko, kad pirkimo objektas kelia grėsmę nacionaliniam saugumui, jei jis atitinka VPĮ 37 straipsnio 9 dalies 1 ir (ar) 2 punkte numatytas sąlygas. Tiekėjai kartu su pasiūlymu turi pateikti Nacionalinio saugumo atitikties deklaraciją (9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r w:rsidR="009D6C58">
        <w:rPr>
          <w:sz w:val="24"/>
          <w:szCs w:val="24"/>
        </w:rPr>
        <w:t>:</w:t>
      </w:r>
      <w:r w:rsidRPr="00703039">
        <w:rPr>
          <w:sz w:val="24"/>
          <w:szCs w:val="24"/>
        </w:rPr>
        <w:t xml:space="preserve"> </w:t>
      </w:r>
      <w:r w:rsidR="009D6C58" w:rsidRPr="00DB2400">
        <w:rPr>
          <w:rFonts w:asciiTheme="majorBidi" w:hAnsiTheme="majorBidi" w:cstheme="majorBidi"/>
          <w:sz w:val="24"/>
          <w:szCs w:val="24"/>
          <w:shd w:val="clear" w:color="auto" w:fill="FFFFFF"/>
        </w:rPr>
        <w:t>juridinio asmens vadovo patvirtintą juridinio asmens steigimo dokumentų kopiją, Juridinių asmenų registro išplėstinį išrašą su istorija, Juridinių asmenų dalyvių informacinės sistemos išrašą</w:t>
      </w:r>
      <w:r w:rsidR="009D6C58">
        <w:rPr>
          <w:rFonts w:asciiTheme="majorBidi" w:hAnsiTheme="majorBidi" w:cstheme="majorBidi"/>
          <w:sz w:val="24"/>
          <w:szCs w:val="24"/>
          <w:shd w:val="clear" w:color="auto" w:fill="FFFFFF"/>
        </w:rPr>
        <w:t xml:space="preserve">. </w:t>
      </w:r>
      <w:r w:rsidR="009D6C58" w:rsidRPr="00271195">
        <w:rPr>
          <w:rFonts w:asciiTheme="majorBidi" w:eastAsia="Times New Roman" w:hAnsiTheme="majorBidi" w:cstheme="majorBidi"/>
          <w:color w:val="000000" w:themeColor="text1"/>
          <w:sz w:val="24"/>
          <w:szCs w:val="24"/>
          <w:lang w:eastAsia="en-US"/>
        </w:rPr>
        <w:t>Perkančioji organizacija bet kuriuo pirkimo procedūros metu turi teisę pareikalauti dalyvių pateikti visus ar dalį dokumentų, nurodytų VPĮ 39 straipsnio 3 dalyje.</w:t>
      </w:r>
    </w:p>
    <w:p w14:paraId="7C53C0B0" w14:textId="3C0EE60B" w:rsidR="0024012F" w:rsidRPr="00703039" w:rsidRDefault="009D6C58" w:rsidP="009D6C58">
      <w:pPr>
        <w:pStyle w:val="Body2"/>
        <w:spacing w:after="0" w:line="247" w:lineRule="auto"/>
        <w:ind w:right="72" w:firstLine="576"/>
        <w:outlineLvl w:val="0"/>
        <w:rPr>
          <w:color w:val="auto"/>
          <w:sz w:val="24"/>
          <w:szCs w:val="24"/>
          <w:lang w:val="lt-LT"/>
        </w:rPr>
      </w:pPr>
      <w:r w:rsidRPr="009D6C58">
        <w:rPr>
          <w:rFonts w:asciiTheme="majorBidi" w:hAnsiTheme="majorBidi" w:cstheme="majorBidi"/>
          <w:i/>
          <w:iCs/>
          <w:sz w:val="24"/>
          <w:szCs w:val="24"/>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24012F" w:rsidRPr="00703039">
        <w:rPr>
          <w:color w:val="auto"/>
          <w:sz w:val="24"/>
          <w:szCs w:val="24"/>
          <w:lang w:val="lt-LT"/>
        </w:rPr>
        <w:t>. </w:t>
      </w:r>
    </w:p>
    <w:p w14:paraId="5539A9BA" w14:textId="22F5F973" w:rsidR="009D6C58" w:rsidRDefault="0024012F" w:rsidP="009D6C58">
      <w:pPr>
        <w:spacing w:after="0" w:line="247" w:lineRule="auto"/>
        <w:jc w:val="both"/>
        <w:rPr>
          <w:rFonts w:asciiTheme="majorBidi" w:eastAsia="Times New Roman" w:hAnsiTheme="majorBidi" w:cstheme="majorBidi"/>
          <w:b/>
          <w:bCs/>
          <w:color w:val="000000" w:themeColor="text1"/>
          <w:sz w:val="24"/>
          <w:szCs w:val="24"/>
          <w:lang w:eastAsia="en-US"/>
        </w:rPr>
      </w:pPr>
      <w:r>
        <w:rPr>
          <w:sz w:val="24"/>
          <w:szCs w:val="24"/>
        </w:rPr>
        <w:lastRenderedPageBreak/>
        <w:t xml:space="preserve">5.5. </w:t>
      </w:r>
      <w:r w:rsidR="009D6C58" w:rsidRPr="00271195">
        <w:rPr>
          <w:rFonts w:asciiTheme="majorBidi" w:hAnsiTheme="majorBidi" w:cstheme="majorBidi"/>
          <w:sz w:val="24"/>
          <w:szCs w:val="24"/>
        </w:rPr>
        <w:t xml:space="preserve">Perkančioji organizacija </w:t>
      </w:r>
      <w:r w:rsidR="009D6C58" w:rsidRPr="00271195">
        <w:rPr>
          <w:rFonts w:asciiTheme="majorBidi" w:hAnsiTheme="majorBidi" w:cstheme="majorBidi"/>
          <w:color w:val="000000"/>
          <w:sz w:val="24"/>
          <w:szCs w:val="24"/>
          <w:shd w:val="clear" w:color="auto" w:fill="FFFFFF"/>
        </w:rPr>
        <w:t>laiko, kad tiekėjas turi interesų, galinčių kelti grėsmę nacionaliniam saugumui</w:t>
      </w:r>
      <w:r w:rsidR="009D6C58" w:rsidRPr="00271195">
        <w:rPr>
          <w:rFonts w:asciiTheme="majorBidi" w:hAnsiTheme="majorBidi" w:cstheme="majorBidi"/>
          <w:sz w:val="24"/>
          <w:szCs w:val="24"/>
        </w:rPr>
        <w:t xml:space="preserve">, jei jis, </w:t>
      </w:r>
      <w:r w:rsidR="009D6C58" w:rsidRPr="00271195">
        <w:rPr>
          <w:rFonts w:asciiTheme="majorBidi" w:hAnsiTheme="majorBidi" w:cstheme="majorBidi"/>
          <w:color w:val="000000"/>
          <w:sz w:val="24"/>
          <w:szCs w:val="24"/>
          <w:shd w:val="clear" w:color="auto" w:fill="FFFFFF"/>
        </w:rPr>
        <w:t xml:space="preserve">jo subtiekėjas (-ai) ar ūkio subjektas (-ai), kurių pajėgumais remiamasi, kurie patys ar juos kontroliuojantys asmenys atitinka VPĮ 47 straipsnio 9 dalyje nustatytas sąlygas. </w:t>
      </w:r>
      <w:r w:rsidR="009D6C58" w:rsidRPr="001C1771">
        <w:rPr>
          <w:rFonts w:asciiTheme="majorBidi" w:hAnsiTheme="majorBidi" w:cstheme="majorBidi"/>
          <w:b/>
          <w:bCs/>
          <w:color w:val="000000"/>
          <w:sz w:val="24"/>
          <w:szCs w:val="24"/>
          <w:shd w:val="clear" w:color="auto" w:fill="FFFFFF"/>
        </w:rPr>
        <w:t xml:space="preserve">Tiekėjas </w:t>
      </w:r>
      <w:r w:rsidR="009D6C58" w:rsidRPr="00415D9D">
        <w:rPr>
          <w:rFonts w:asciiTheme="majorBidi" w:hAnsiTheme="majorBidi" w:cstheme="majorBidi"/>
          <w:b/>
          <w:bCs/>
          <w:color w:val="000000"/>
          <w:sz w:val="24"/>
          <w:szCs w:val="24"/>
          <w:u w:val="single"/>
          <w:shd w:val="clear" w:color="auto" w:fill="FFFFFF"/>
        </w:rPr>
        <w:t xml:space="preserve">su pasiūlymu </w:t>
      </w:r>
      <w:r w:rsidR="009D6C58" w:rsidRPr="001C1771">
        <w:rPr>
          <w:rFonts w:asciiTheme="majorBidi" w:hAnsiTheme="majorBidi" w:cstheme="majorBidi"/>
          <w:b/>
          <w:bCs/>
          <w:color w:val="000000"/>
          <w:sz w:val="24"/>
          <w:szCs w:val="24"/>
          <w:shd w:val="clear" w:color="auto" w:fill="FFFFFF"/>
        </w:rPr>
        <w:t>turi pateikti</w:t>
      </w:r>
      <w:r w:rsidR="009D6C58" w:rsidRPr="001C1771">
        <w:rPr>
          <w:rFonts w:asciiTheme="majorBidi" w:eastAsia="Times New Roman" w:hAnsiTheme="majorBidi" w:cstheme="majorBidi"/>
          <w:b/>
          <w:bCs/>
          <w:color w:val="000000" w:themeColor="text1"/>
          <w:sz w:val="24"/>
          <w:szCs w:val="24"/>
          <w:lang w:eastAsia="en-US"/>
        </w:rPr>
        <w:t xml:space="preserve"> užpildytą </w:t>
      </w:r>
      <w:r w:rsidR="009D6C58" w:rsidRPr="001C1771">
        <w:rPr>
          <w:rFonts w:asciiTheme="majorBidi" w:hAnsiTheme="majorBidi" w:cstheme="majorBidi"/>
          <w:b/>
          <w:bCs/>
          <w:sz w:val="24"/>
          <w:szCs w:val="24"/>
        </w:rPr>
        <w:t xml:space="preserve">specialiųjų pirkimo </w:t>
      </w:r>
      <w:r w:rsidR="009D6C58" w:rsidRPr="0015597B">
        <w:rPr>
          <w:rFonts w:asciiTheme="majorBidi" w:hAnsiTheme="majorBidi" w:cstheme="majorBidi"/>
          <w:b/>
          <w:bCs/>
          <w:sz w:val="24"/>
          <w:szCs w:val="24"/>
        </w:rPr>
        <w:t xml:space="preserve">sąlygų </w:t>
      </w:r>
      <w:r w:rsidR="0015597B" w:rsidRPr="0015597B">
        <w:rPr>
          <w:rFonts w:asciiTheme="majorBidi" w:hAnsiTheme="majorBidi" w:cstheme="majorBidi"/>
          <w:b/>
          <w:bCs/>
          <w:sz w:val="24"/>
          <w:szCs w:val="24"/>
        </w:rPr>
        <w:t>9</w:t>
      </w:r>
      <w:r w:rsidR="009D6C58" w:rsidRPr="0015597B">
        <w:rPr>
          <w:rFonts w:asciiTheme="majorBidi" w:hAnsiTheme="majorBidi" w:cstheme="majorBidi"/>
          <w:b/>
          <w:bCs/>
          <w:sz w:val="24"/>
          <w:szCs w:val="24"/>
        </w:rPr>
        <w:t xml:space="preserve"> priedo „Tiekėjo deklaracija“</w:t>
      </w:r>
      <w:r w:rsidR="009D6C58" w:rsidRPr="001C1771">
        <w:rPr>
          <w:rFonts w:asciiTheme="majorBidi" w:hAnsiTheme="majorBidi" w:cstheme="majorBidi"/>
          <w:b/>
          <w:bCs/>
          <w:sz w:val="24"/>
          <w:szCs w:val="24"/>
        </w:rPr>
        <w:t xml:space="preserve"> ir  </w:t>
      </w:r>
      <w:r w:rsidR="009D6C58" w:rsidRPr="001C1771">
        <w:rPr>
          <w:rFonts w:asciiTheme="majorBidi" w:eastAsia="Times New Roman" w:hAnsiTheme="majorBidi" w:cstheme="majorBidi"/>
          <w:b/>
          <w:bCs/>
          <w:color w:val="000000" w:themeColor="text1"/>
          <w:sz w:val="24"/>
          <w:szCs w:val="24"/>
          <w:u w:val="single"/>
          <w:lang w:eastAsia="en-US"/>
        </w:rPr>
        <w:t>VPĮ 51 straipsnio 12 dalyje numatytus dokumentus</w:t>
      </w:r>
      <w:r w:rsidR="009D6C58">
        <w:rPr>
          <w:rFonts w:asciiTheme="majorBidi" w:eastAsia="Times New Roman" w:hAnsiTheme="majorBidi" w:cstheme="majorBidi"/>
          <w:b/>
          <w:bCs/>
          <w:color w:val="000000" w:themeColor="text1"/>
          <w:sz w:val="24"/>
          <w:szCs w:val="24"/>
          <w:u w:val="single"/>
          <w:lang w:eastAsia="en-US"/>
        </w:rPr>
        <w:t>:</w:t>
      </w:r>
      <w:bookmarkStart w:id="16" w:name="part_2e85bf0214254407adb4985bba7a43f8"/>
      <w:bookmarkEnd w:id="16"/>
    </w:p>
    <w:p w14:paraId="203133EB" w14:textId="174FCC3E" w:rsidR="009D6C58" w:rsidRDefault="009D6C58" w:rsidP="009D6C58">
      <w:pPr>
        <w:spacing w:after="0" w:line="247" w:lineRule="auto"/>
        <w:jc w:val="both"/>
        <w:rPr>
          <w:rFonts w:asciiTheme="majorBidi" w:eastAsia="Times New Roman" w:hAnsiTheme="majorBidi" w:cstheme="majorBidi"/>
          <w:color w:val="000000"/>
          <w:sz w:val="24"/>
          <w:szCs w:val="24"/>
          <w:lang w:eastAsia="en-US"/>
        </w:rPr>
      </w:pPr>
      <w:r>
        <w:rPr>
          <w:rFonts w:asciiTheme="majorBidi" w:eastAsia="Times New Roman" w:hAnsiTheme="majorBidi" w:cstheme="majorBidi"/>
          <w:color w:val="000000"/>
          <w:sz w:val="24"/>
          <w:szCs w:val="24"/>
          <w:lang w:eastAsia="en-US"/>
        </w:rPr>
        <w:t>5.5.</w:t>
      </w:r>
      <w:r w:rsidRPr="00024CD3">
        <w:rPr>
          <w:rFonts w:asciiTheme="majorBidi" w:eastAsia="Times New Roman" w:hAnsiTheme="majorBidi" w:cstheme="majorBidi"/>
          <w:color w:val="000000"/>
          <w:sz w:val="24"/>
          <w:szCs w:val="24"/>
          <w:lang w:eastAsia="en-US"/>
        </w:rPr>
        <w:t>1. jeigu tiekėjas, jo subtiekėjas, ūkio subjektas, kurio pajėgumais remiamasi, tiekėjo siūlomų prekių (įskaitant jų sudedamųjų dalių) gamintojas ar juos kontroliuojantis asmuo yra juridinis asmuo, pateikti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bookmarkStart w:id="17" w:name="part_309c802d07784a34aefc851aa79d386b"/>
      <w:bookmarkEnd w:id="17"/>
      <w:r>
        <w:rPr>
          <w:rFonts w:asciiTheme="majorBidi" w:eastAsia="Times New Roman" w:hAnsiTheme="majorBidi" w:cstheme="majorBidi"/>
          <w:color w:val="000000"/>
          <w:sz w:val="24"/>
          <w:szCs w:val="24"/>
          <w:lang w:eastAsia="en-US"/>
        </w:rPr>
        <w:t>;</w:t>
      </w:r>
    </w:p>
    <w:p w14:paraId="1AA16EB4" w14:textId="23B8E461" w:rsidR="009D6C58" w:rsidRPr="00C50C7F" w:rsidRDefault="009D6C58" w:rsidP="009D6C58">
      <w:pPr>
        <w:spacing w:after="0" w:line="247" w:lineRule="auto"/>
        <w:jc w:val="both"/>
        <w:rPr>
          <w:rFonts w:asciiTheme="majorBidi" w:eastAsia="Times New Roman" w:hAnsiTheme="majorBidi" w:cstheme="majorBidi"/>
          <w:b/>
          <w:bCs/>
          <w:color w:val="000000" w:themeColor="text1"/>
          <w:sz w:val="24"/>
          <w:szCs w:val="24"/>
          <w:lang w:eastAsia="en-US"/>
        </w:rPr>
      </w:pPr>
      <w:r>
        <w:rPr>
          <w:rFonts w:asciiTheme="majorBidi" w:eastAsia="Times New Roman" w:hAnsiTheme="majorBidi" w:cstheme="majorBidi"/>
          <w:color w:val="000000"/>
          <w:sz w:val="24"/>
          <w:szCs w:val="24"/>
          <w:lang w:eastAsia="en-US"/>
        </w:rPr>
        <w:t>5.5.</w:t>
      </w:r>
      <w:r w:rsidRPr="00024CD3">
        <w:rPr>
          <w:rFonts w:asciiTheme="majorBidi" w:eastAsia="Times New Roman" w:hAnsiTheme="majorBidi" w:cstheme="majorBidi"/>
          <w:color w:val="000000"/>
          <w:sz w:val="24"/>
          <w:szCs w:val="24"/>
          <w:lang w:eastAsia="en-US"/>
        </w:rPr>
        <w:t>2. jeigu tiekėjas, jo subtiekėjas, ūkio subjektas, kurio pajėgumais remiamasi, tiekėjo siūlomų prekių (įskaitant jų sudedamųjų dalių) gamintojas ar juos kontroliuojantis asmuo yra fizinis asmuo, pateikti 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0F2D97CB" w14:textId="3E20A8F0" w:rsidR="0024012F" w:rsidRPr="00703039" w:rsidRDefault="009D6C58" w:rsidP="009D6C58">
      <w:pPr>
        <w:pStyle w:val="Body2"/>
        <w:spacing w:after="0" w:line="247" w:lineRule="auto"/>
        <w:ind w:right="72" w:firstLine="576"/>
        <w:outlineLvl w:val="0"/>
        <w:rPr>
          <w:color w:val="auto"/>
          <w:sz w:val="24"/>
          <w:szCs w:val="24"/>
          <w:lang w:val="lt-LT"/>
        </w:rPr>
      </w:pPr>
      <w:r w:rsidRPr="009D6C58">
        <w:rPr>
          <w:rFonts w:asciiTheme="majorBidi" w:hAnsiTheme="majorBidi" w:cstheme="majorBidi"/>
          <w:i/>
          <w:iCs/>
          <w:sz w:val="24"/>
          <w:szCs w:val="24"/>
          <w:shd w:val="clear" w:color="auto" w:fill="FFFFFF"/>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24012F" w:rsidRPr="00703039">
        <w:rPr>
          <w:color w:val="auto"/>
          <w:sz w:val="24"/>
          <w:szCs w:val="24"/>
          <w:lang w:val="lt-LT"/>
        </w:rPr>
        <w:t>.</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8" w:name="_Ref39666794"/>
      <w:bookmarkStart w:id="19" w:name="_Ref39666796"/>
      <w:bookmarkStart w:id="20"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14:paraId="139C2AC1" w14:textId="77777777" w:rsidR="00DF66F4" w:rsidRPr="00703039" w:rsidRDefault="00DF66F4" w:rsidP="002158D5">
      <w:pPr>
        <w:pStyle w:val="Body2"/>
        <w:spacing w:after="0" w:line="247" w:lineRule="auto"/>
        <w:ind w:firstLine="540"/>
        <w:outlineLvl w:val="0"/>
        <w:rPr>
          <w:color w:val="auto"/>
          <w:sz w:val="24"/>
          <w:szCs w:val="24"/>
          <w:lang w:val="lt-LT"/>
        </w:rPr>
      </w:pPr>
      <w:r>
        <w:rPr>
          <w:color w:val="auto"/>
          <w:sz w:val="24"/>
          <w:szCs w:val="24"/>
          <w:lang w:val="lt-LT"/>
        </w:rPr>
        <w:t xml:space="preserve">6.1. </w:t>
      </w:r>
      <w:r w:rsidRPr="00703039">
        <w:rPr>
          <w:color w:val="auto"/>
          <w:sz w:val="24"/>
          <w:szCs w:val="24"/>
          <w:lang w:val="lt-LT"/>
        </w:rPr>
        <w:t>Tiekėjo pasiūlymą sudaro CVP IS pateikiamų ir žemiau nurodytų dokumentų visuma:</w:t>
      </w:r>
    </w:p>
    <w:p w14:paraId="6920F5D1" w14:textId="7B892BAA" w:rsidR="00DF66F4" w:rsidRPr="00703039" w:rsidRDefault="00DF66F4" w:rsidP="002158D5">
      <w:pPr>
        <w:pStyle w:val="Body2"/>
        <w:spacing w:after="0"/>
        <w:ind w:firstLine="540"/>
        <w:outlineLvl w:val="0"/>
        <w:rPr>
          <w:color w:val="auto"/>
          <w:sz w:val="24"/>
          <w:szCs w:val="24"/>
          <w:lang w:val="lt-LT"/>
        </w:rPr>
      </w:pPr>
      <w:r>
        <w:rPr>
          <w:color w:val="auto"/>
          <w:sz w:val="24"/>
          <w:szCs w:val="24"/>
          <w:lang w:val="lt-LT"/>
        </w:rPr>
        <w:t xml:space="preserve">6.1.1. </w:t>
      </w:r>
      <w:r w:rsidRPr="00703039">
        <w:rPr>
          <w:color w:val="auto"/>
          <w:sz w:val="24"/>
          <w:szCs w:val="24"/>
          <w:lang w:val="lt-LT"/>
        </w:rPr>
        <w:t xml:space="preserve">Tiekėjo pasirašytas pasiūlymas, parengtas užpildant pagal šių pirkimo sąlygų 5 priedą „Pasiūlymo forma“ ir </w:t>
      </w:r>
      <w:r w:rsidR="005926CE" w:rsidRPr="00703039">
        <w:rPr>
          <w:color w:val="auto"/>
          <w:sz w:val="24"/>
          <w:szCs w:val="24"/>
          <w:lang w:val="lt-LT"/>
        </w:rPr>
        <w:t>užpildyta šių pirkimo sąlygų 3 priedo „Techninė specifikacija“ ir atitikimą pagrindžiantys dokumentai, reikalaujami šiame priede</w:t>
      </w:r>
      <w:r w:rsidRPr="00703039">
        <w:rPr>
          <w:color w:val="auto"/>
          <w:sz w:val="24"/>
          <w:szCs w:val="24"/>
          <w:lang w:val="lt-LT"/>
        </w:rPr>
        <w:t>;</w:t>
      </w:r>
    </w:p>
    <w:p w14:paraId="30834C9C" w14:textId="77777777" w:rsidR="00DF66F4" w:rsidRPr="00703039" w:rsidRDefault="00DF66F4" w:rsidP="002158D5">
      <w:pPr>
        <w:pStyle w:val="Body2"/>
        <w:spacing w:after="0" w:line="247" w:lineRule="auto"/>
        <w:ind w:firstLine="540"/>
        <w:outlineLvl w:val="0"/>
        <w:rPr>
          <w:color w:val="auto"/>
          <w:sz w:val="24"/>
          <w:szCs w:val="24"/>
          <w:lang w:val="lt-LT"/>
        </w:rPr>
      </w:pPr>
      <w:r>
        <w:rPr>
          <w:color w:val="auto"/>
          <w:sz w:val="24"/>
          <w:szCs w:val="24"/>
          <w:lang w:val="lt-LT"/>
        </w:rPr>
        <w:t xml:space="preserve">6.1.2. </w:t>
      </w:r>
      <w:r w:rsidRPr="00703039">
        <w:rPr>
          <w:color w:val="auto"/>
          <w:sz w:val="24"/>
          <w:szCs w:val="24"/>
          <w:lang w:val="lt-LT"/>
        </w:rPr>
        <w:t>užpildytas EBVPD (šių pirkimo sąlygų 4 priedas „Europos bendrasis viešųjų pirkimų dokumentas EBVPD“). Pateikdamas pasiūlymą, tiekėjas patvirtina ir EBVPD tikrumą;</w:t>
      </w:r>
    </w:p>
    <w:p w14:paraId="381ED5EA" w14:textId="3A7CCEED" w:rsidR="00DF66F4" w:rsidRDefault="00DF66F4" w:rsidP="002158D5">
      <w:pPr>
        <w:pStyle w:val="Body2"/>
        <w:spacing w:after="0" w:line="247" w:lineRule="auto"/>
        <w:ind w:firstLine="540"/>
        <w:outlineLvl w:val="0"/>
        <w:rPr>
          <w:color w:val="auto"/>
          <w:sz w:val="24"/>
          <w:szCs w:val="24"/>
          <w:lang w:val="lt-LT"/>
        </w:rPr>
      </w:pPr>
      <w:r>
        <w:rPr>
          <w:color w:val="auto"/>
          <w:sz w:val="24"/>
          <w:szCs w:val="24"/>
          <w:lang w:val="lt-LT"/>
        </w:rPr>
        <w:t xml:space="preserve">6.1.3. </w:t>
      </w:r>
      <w:r w:rsidRPr="00703039">
        <w:rPr>
          <w:color w:val="auto"/>
          <w:sz w:val="24"/>
          <w:szCs w:val="24"/>
          <w:lang w:val="lt-LT"/>
        </w:rPr>
        <w:t>Tiekėjo deklaracijos parengtos pagal šių pirkimo sąlygų 8 priede „Tiekėjo deklaracija dėl sankcijų̨“</w:t>
      </w:r>
      <w:r w:rsidR="00541FC6">
        <w:rPr>
          <w:color w:val="auto"/>
          <w:sz w:val="24"/>
          <w:szCs w:val="24"/>
          <w:lang w:val="lt-LT"/>
        </w:rPr>
        <w:t xml:space="preserve"> ir</w:t>
      </w:r>
      <w:r w:rsidRPr="00703039">
        <w:rPr>
          <w:color w:val="auto"/>
          <w:sz w:val="24"/>
          <w:szCs w:val="24"/>
          <w:lang w:val="lt-LT"/>
        </w:rPr>
        <w:t xml:space="preserve"> 9 priede „Nacionalinio saugumo reikalavimų atitikties deklaracija“ pateiktas formas;</w:t>
      </w:r>
    </w:p>
    <w:p w14:paraId="3DCD38B7" w14:textId="547AF09D" w:rsidR="00345715" w:rsidRPr="00703039" w:rsidRDefault="00345715" w:rsidP="002158D5">
      <w:pPr>
        <w:pStyle w:val="Body2"/>
        <w:spacing w:after="0" w:line="247" w:lineRule="auto"/>
        <w:ind w:firstLine="540"/>
        <w:outlineLvl w:val="0"/>
        <w:rPr>
          <w:color w:val="auto"/>
          <w:sz w:val="24"/>
          <w:szCs w:val="24"/>
          <w:lang w:val="lt-LT"/>
        </w:rPr>
      </w:pPr>
      <w:r>
        <w:rPr>
          <w:color w:val="auto"/>
          <w:sz w:val="24"/>
          <w:szCs w:val="24"/>
          <w:lang w:val="lt-LT"/>
        </w:rPr>
        <w:t>6.1.4. užpidytas pirkimo sąlygų 11 priedas „Pateiktų prekių sąrašas“;</w:t>
      </w:r>
    </w:p>
    <w:p w14:paraId="52F3619A" w14:textId="04955BF9" w:rsidR="00DF66F4" w:rsidRPr="00703039" w:rsidRDefault="00DF66F4" w:rsidP="002158D5">
      <w:pPr>
        <w:pStyle w:val="Body2"/>
        <w:spacing w:after="0" w:line="247" w:lineRule="auto"/>
        <w:ind w:firstLine="540"/>
        <w:outlineLvl w:val="0"/>
        <w:rPr>
          <w:color w:val="auto"/>
          <w:sz w:val="24"/>
          <w:szCs w:val="24"/>
          <w:lang w:val="lt-LT"/>
        </w:rPr>
      </w:pPr>
      <w:r>
        <w:rPr>
          <w:color w:val="auto"/>
          <w:sz w:val="24"/>
          <w:szCs w:val="24"/>
          <w:lang w:val="lt-LT"/>
        </w:rPr>
        <w:t>6.1.</w:t>
      </w:r>
      <w:r w:rsidR="00345715">
        <w:rPr>
          <w:color w:val="auto"/>
          <w:sz w:val="24"/>
          <w:szCs w:val="24"/>
          <w:lang w:val="lt-LT"/>
        </w:rPr>
        <w:t>5</w:t>
      </w:r>
      <w:r>
        <w:rPr>
          <w:color w:val="auto"/>
          <w:sz w:val="24"/>
          <w:szCs w:val="24"/>
          <w:lang w:val="lt-LT"/>
        </w:rPr>
        <w:t xml:space="preserve">. </w:t>
      </w:r>
      <w:r w:rsidRPr="00703039">
        <w:rPr>
          <w:color w:val="auto"/>
          <w:sz w:val="24"/>
          <w:szCs w:val="24"/>
          <w:lang w:val="lt-LT"/>
        </w:rPr>
        <w:t>jungtinės veiklos sutarties kopija (jeigu pirkime dalyvauja ūkio subjektų grupė jungtinės veiklos sutarties pagrindu);</w:t>
      </w:r>
    </w:p>
    <w:p w14:paraId="5DF44289" w14:textId="2D8E71FC" w:rsidR="00DF66F4" w:rsidRPr="00703039" w:rsidRDefault="00DF66F4" w:rsidP="002158D5">
      <w:pPr>
        <w:pStyle w:val="Body2"/>
        <w:spacing w:after="0" w:line="247" w:lineRule="auto"/>
        <w:ind w:firstLine="540"/>
        <w:outlineLvl w:val="0"/>
        <w:rPr>
          <w:color w:val="auto"/>
          <w:sz w:val="24"/>
          <w:szCs w:val="24"/>
          <w:lang w:val="lt-LT"/>
        </w:rPr>
      </w:pPr>
      <w:r>
        <w:rPr>
          <w:color w:val="auto"/>
          <w:sz w:val="24"/>
          <w:szCs w:val="24"/>
          <w:lang w:val="lt-LT"/>
        </w:rPr>
        <w:t>6.1.</w:t>
      </w:r>
      <w:r w:rsidR="00345715">
        <w:rPr>
          <w:color w:val="auto"/>
          <w:sz w:val="24"/>
          <w:szCs w:val="24"/>
          <w:lang w:val="lt-LT"/>
        </w:rPr>
        <w:t>6</w:t>
      </w:r>
      <w:r>
        <w:rPr>
          <w:color w:val="auto"/>
          <w:sz w:val="24"/>
          <w:szCs w:val="24"/>
          <w:lang w:val="lt-LT"/>
        </w:rPr>
        <w:t xml:space="preserve">. </w:t>
      </w:r>
      <w:r w:rsidRPr="00703039">
        <w:rPr>
          <w:color w:val="auto"/>
          <w:sz w:val="24"/>
          <w:szCs w:val="24"/>
          <w:lang w:val="lt-LT"/>
        </w:rPr>
        <w:t>dokumentas, patvirtinantis, kad asmuo, kuris pateikė ir pasirašė pasiūlymą (jei jis ne tiekėjo vadovas), turėjo teisę jį pateikti ir pasirašyti;</w:t>
      </w:r>
    </w:p>
    <w:p w14:paraId="7EA969B1" w14:textId="3CE26BB5" w:rsidR="00DF66F4" w:rsidRPr="00703039" w:rsidRDefault="00DF66F4" w:rsidP="002158D5">
      <w:pPr>
        <w:pStyle w:val="Body2"/>
        <w:spacing w:after="0" w:line="247" w:lineRule="auto"/>
        <w:ind w:firstLine="540"/>
        <w:outlineLvl w:val="0"/>
        <w:rPr>
          <w:color w:val="auto"/>
          <w:sz w:val="24"/>
          <w:szCs w:val="24"/>
          <w:lang w:val="lt-LT"/>
        </w:rPr>
      </w:pPr>
      <w:r>
        <w:rPr>
          <w:color w:val="auto"/>
          <w:sz w:val="24"/>
          <w:szCs w:val="24"/>
          <w:lang w:val="lt-LT"/>
        </w:rPr>
        <w:t>6.1.</w:t>
      </w:r>
      <w:r w:rsidR="00345715">
        <w:rPr>
          <w:color w:val="auto"/>
          <w:sz w:val="24"/>
          <w:szCs w:val="24"/>
          <w:lang w:val="lt-LT"/>
        </w:rPr>
        <w:t>7</w:t>
      </w:r>
      <w:r>
        <w:rPr>
          <w:color w:val="auto"/>
          <w:sz w:val="24"/>
          <w:szCs w:val="24"/>
          <w:lang w:val="lt-LT"/>
        </w:rPr>
        <w:t xml:space="preserve">. </w:t>
      </w:r>
      <w:r w:rsidRPr="00703039">
        <w:rPr>
          <w:color w:val="auto"/>
          <w:sz w:val="24"/>
          <w:szCs w:val="24"/>
          <w:lang w:val="lt-LT"/>
        </w:rPr>
        <w:t>pasiūlymo galiojimą užtikrinantis dokumentas (jeigu reikalaujama);</w:t>
      </w:r>
    </w:p>
    <w:p w14:paraId="4448A908" w14:textId="31B4E44A" w:rsidR="00DF66F4" w:rsidRPr="00703039" w:rsidRDefault="00DF66F4" w:rsidP="002158D5">
      <w:pPr>
        <w:pStyle w:val="Body2"/>
        <w:spacing w:after="0" w:line="247" w:lineRule="auto"/>
        <w:ind w:firstLine="540"/>
        <w:outlineLvl w:val="0"/>
        <w:rPr>
          <w:color w:val="auto"/>
          <w:sz w:val="24"/>
          <w:szCs w:val="24"/>
          <w:lang w:val="lt-LT"/>
        </w:rPr>
      </w:pPr>
      <w:r>
        <w:rPr>
          <w:color w:val="auto"/>
          <w:sz w:val="24"/>
          <w:szCs w:val="24"/>
          <w:lang w:val="lt-LT"/>
        </w:rPr>
        <w:t>6.1.</w:t>
      </w:r>
      <w:r w:rsidR="00345715">
        <w:rPr>
          <w:color w:val="auto"/>
          <w:sz w:val="24"/>
          <w:szCs w:val="24"/>
          <w:lang w:val="lt-LT"/>
        </w:rPr>
        <w:t>8</w:t>
      </w:r>
      <w:r>
        <w:rPr>
          <w:color w:val="auto"/>
          <w:sz w:val="24"/>
          <w:szCs w:val="24"/>
          <w:lang w:val="lt-LT"/>
        </w:rPr>
        <w:t xml:space="preserve">. </w:t>
      </w:r>
      <w:r w:rsidRPr="00703039">
        <w:rPr>
          <w:color w:val="auto"/>
          <w:sz w:val="24"/>
          <w:szCs w:val="24"/>
          <w:lang w:val="lt-LT"/>
        </w:rPr>
        <w:t>jei tiekėjas pasitelkia ūkio subjektus, kurių pajėgumais remiasi, – įrodymai, kad šie ištekliai bus prieinami per visą sutartinių įsipareigojimų vykdymo laikotarpį;</w:t>
      </w:r>
    </w:p>
    <w:p w14:paraId="328969F4" w14:textId="2E1AE5C2" w:rsidR="00DF66F4" w:rsidRPr="00703039" w:rsidRDefault="00DF66F4" w:rsidP="002158D5">
      <w:pPr>
        <w:pStyle w:val="Body2"/>
        <w:spacing w:after="0" w:line="247" w:lineRule="auto"/>
        <w:ind w:firstLine="540"/>
        <w:outlineLvl w:val="0"/>
        <w:rPr>
          <w:color w:val="auto"/>
          <w:sz w:val="24"/>
          <w:szCs w:val="24"/>
          <w:lang w:val="lt-LT"/>
        </w:rPr>
      </w:pPr>
      <w:r>
        <w:rPr>
          <w:color w:val="auto"/>
          <w:sz w:val="24"/>
          <w:szCs w:val="24"/>
          <w:lang w:val="lt-LT"/>
        </w:rPr>
        <w:t>6.1.</w:t>
      </w:r>
      <w:r w:rsidR="00345715">
        <w:rPr>
          <w:color w:val="auto"/>
          <w:sz w:val="24"/>
          <w:szCs w:val="24"/>
          <w:lang w:val="lt-LT"/>
        </w:rPr>
        <w:t>9</w:t>
      </w:r>
      <w:r>
        <w:rPr>
          <w:color w:val="auto"/>
          <w:sz w:val="24"/>
          <w:szCs w:val="24"/>
          <w:lang w:val="lt-LT"/>
        </w:rPr>
        <w:t xml:space="preserve">. </w:t>
      </w:r>
      <w:r w:rsidRPr="00703039">
        <w:rPr>
          <w:color w:val="auto"/>
          <w:sz w:val="24"/>
          <w:szCs w:val="24"/>
          <w:lang w:val="lt-LT"/>
        </w:rPr>
        <w:t>jei tiekėjas pasitelkia subtiekėjus, subtiekėjo deklaracija ar kitas dokumentas, patvirtinantis jo sutikimą būti subtiekėju pirkime.</w:t>
      </w:r>
    </w:p>
    <w:p w14:paraId="5CB28B82" w14:textId="77777777" w:rsidR="00DF66F4" w:rsidRPr="00703039" w:rsidRDefault="00DF66F4" w:rsidP="002158D5">
      <w:pPr>
        <w:pStyle w:val="Body2"/>
        <w:spacing w:after="0" w:line="247" w:lineRule="auto"/>
        <w:ind w:firstLine="540"/>
        <w:outlineLvl w:val="0"/>
        <w:rPr>
          <w:color w:val="auto"/>
          <w:sz w:val="24"/>
          <w:szCs w:val="24"/>
          <w:lang w:val="lt-LT"/>
        </w:rPr>
      </w:pPr>
      <w:r>
        <w:rPr>
          <w:color w:val="auto"/>
          <w:sz w:val="24"/>
          <w:szCs w:val="24"/>
          <w:lang w:val="lt-LT"/>
        </w:rPr>
        <w:t xml:space="preserve">6.2. </w:t>
      </w:r>
      <w:r w:rsidRPr="00703039">
        <w:rPr>
          <w:color w:val="auto"/>
          <w:sz w:val="24"/>
          <w:szCs w:val="24"/>
          <w:lang w:val="lt-LT"/>
        </w:rPr>
        <w:t>Pasiūlymas turi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89EDA36" w14:textId="77777777" w:rsidR="00DF66F4" w:rsidRPr="00703039" w:rsidRDefault="00DF66F4" w:rsidP="002158D5">
      <w:pPr>
        <w:pStyle w:val="Body2"/>
        <w:spacing w:after="0" w:line="247" w:lineRule="auto"/>
        <w:ind w:firstLine="540"/>
        <w:outlineLvl w:val="0"/>
        <w:rPr>
          <w:sz w:val="24"/>
          <w:szCs w:val="24"/>
          <w:lang w:val="lt-LT"/>
        </w:rPr>
      </w:pPr>
      <w:r>
        <w:rPr>
          <w:color w:val="auto"/>
          <w:sz w:val="24"/>
          <w:szCs w:val="24"/>
          <w:lang w:val="lt-LT"/>
        </w:rPr>
        <w:lastRenderedPageBreak/>
        <w:t xml:space="preserve">6.2.1. </w:t>
      </w:r>
      <w:r w:rsidRPr="00703039">
        <w:rPr>
          <w:color w:val="auto"/>
          <w:sz w:val="24"/>
          <w:szCs w:val="24"/>
          <w:lang w:val="lt-LT"/>
        </w:rPr>
        <w:t>pateikiami kvalifikuotu elektroniniu parašu pasirašyti elektroninėmis priemonėmis suformuoti dokumentai;</w:t>
      </w:r>
    </w:p>
    <w:p w14:paraId="1126173F" w14:textId="77777777" w:rsidR="00DF66F4" w:rsidRPr="00703039" w:rsidRDefault="00DF66F4" w:rsidP="002158D5">
      <w:pPr>
        <w:pStyle w:val="Body2"/>
        <w:spacing w:after="0" w:line="247" w:lineRule="auto"/>
        <w:ind w:firstLine="540"/>
        <w:outlineLvl w:val="0"/>
        <w:rPr>
          <w:sz w:val="24"/>
          <w:szCs w:val="24"/>
          <w:lang w:val="lt-LT"/>
        </w:rPr>
      </w:pPr>
      <w:r>
        <w:rPr>
          <w:color w:val="auto"/>
          <w:sz w:val="24"/>
          <w:szCs w:val="24"/>
          <w:lang w:val="lt-LT"/>
        </w:rPr>
        <w:t xml:space="preserve">6.2.2. </w:t>
      </w:r>
      <w:r w:rsidRPr="00703039">
        <w:rPr>
          <w:color w:val="auto"/>
          <w:sz w:val="24"/>
          <w:szCs w:val="24"/>
          <w:lang w:val="lt-LT"/>
        </w:rPr>
        <w:t>skaitmeninės dokumentų kopijos (fiziniu parašu tvirtinami dokumentai turi būti pateikiami pasirašyti ir nuskenuoti).</w:t>
      </w:r>
    </w:p>
    <w:p w14:paraId="7D568641" w14:textId="71B217FB" w:rsidR="00DF66F4" w:rsidRPr="00703039" w:rsidRDefault="00DF66F4" w:rsidP="002158D5">
      <w:pPr>
        <w:pStyle w:val="Body2"/>
        <w:spacing w:after="0" w:line="247" w:lineRule="auto"/>
        <w:ind w:firstLine="540"/>
        <w:outlineLvl w:val="0"/>
        <w:rPr>
          <w:color w:val="auto"/>
          <w:sz w:val="24"/>
          <w:szCs w:val="24"/>
          <w:lang w:val="lt-LT"/>
        </w:rPr>
      </w:pPr>
      <w:r w:rsidRPr="11B358AF">
        <w:rPr>
          <w:color w:val="auto"/>
          <w:sz w:val="24"/>
          <w:szCs w:val="24"/>
          <w:lang w:val="lt-LT"/>
        </w:rPr>
        <w:t xml:space="preserve">6.3. Pasiūlymas turi būti parengtas lietuvių kalba. Siūlomų prekių atitikties pagrindimui su pasiūlymu teikiami dokumentai </w:t>
      </w:r>
      <w:r w:rsidRPr="11B358AF">
        <w:rPr>
          <w:sz w:val="24"/>
          <w:szCs w:val="24"/>
          <w:lang w:val="lt-LT"/>
        </w:rPr>
        <w:t xml:space="preserve">gali būti anglų kalba. </w:t>
      </w:r>
      <w:r w:rsidRPr="11B358AF">
        <w:rPr>
          <w:color w:val="auto"/>
          <w:sz w:val="24"/>
          <w:szCs w:val="24"/>
          <w:lang w:val="lt-LT"/>
        </w:rPr>
        <w:t xml:space="preserve">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7B69588E" w14:textId="77777777" w:rsidR="00DF66F4" w:rsidRDefault="00DF66F4" w:rsidP="002158D5">
      <w:pPr>
        <w:pStyle w:val="Body2"/>
        <w:spacing w:after="0" w:line="247" w:lineRule="auto"/>
        <w:ind w:firstLine="540"/>
        <w:outlineLvl w:val="0"/>
        <w:rPr>
          <w:color w:val="auto"/>
          <w:sz w:val="24"/>
          <w:szCs w:val="24"/>
          <w:lang w:val="lt-LT"/>
        </w:rPr>
      </w:pPr>
      <w:r>
        <w:rPr>
          <w:color w:val="auto"/>
          <w:sz w:val="24"/>
          <w:szCs w:val="24"/>
          <w:lang w:val="lt-LT"/>
        </w:rPr>
        <w:t xml:space="preserve">6.4. </w:t>
      </w:r>
      <w:r w:rsidRPr="00703039">
        <w:rPr>
          <w:color w:val="auto"/>
          <w:sz w:val="24"/>
          <w:szCs w:val="24"/>
          <w:lang w:val="lt-LT"/>
        </w:rPr>
        <w:t xml:space="preserve">Bendra pasiūlymo kaina su PVM turi būti nurodoma dviejų skaičių po kablelio tikslumu. Šią kainą sudarančios kainos sudedamosios dalys ar įkainiai gali būti išreikštos dviejų skaičių po kablelio tikslumu. </w:t>
      </w:r>
    </w:p>
    <w:p w14:paraId="22059CDA" w14:textId="50E245CA" w:rsidR="003A0EC0" w:rsidRPr="00723492" w:rsidRDefault="003A0EC0" w:rsidP="00DF66F4">
      <w:pPr>
        <w:pStyle w:val="ListParagraph"/>
        <w:spacing w:line="240" w:lineRule="auto"/>
        <w:ind w:left="567"/>
        <w:jc w:val="both"/>
        <w:rPr>
          <w:rFonts w:cstheme="minorHAnsi"/>
        </w:rPr>
      </w:pPr>
      <w:r w:rsidRPr="00A217B2">
        <w:t xml:space="preserve"> </w:t>
      </w:r>
    </w:p>
    <w:p w14:paraId="7A15AE0A" w14:textId="4F13C3A7" w:rsidR="00EE1C85" w:rsidRPr="00F0499F" w:rsidRDefault="00EE1C85" w:rsidP="00464C67">
      <w:pPr>
        <w:pStyle w:val="Heading1"/>
        <w:numPr>
          <w:ilvl w:val="0"/>
          <w:numId w:val="47"/>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7ABBA070" w14:textId="671AB20A" w:rsidR="000D000C" w:rsidRPr="00BB3843" w:rsidRDefault="00655F17" w:rsidP="00A24ABF">
      <w:pPr>
        <w:pStyle w:val="ListParagraph"/>
        <w:spacing w:after="0" w:line="240" w:lineRule="auto"/>
        <w:ind w:left="90" w:firstLine="450"/>
        <w:jc w:val="both"/>
        <w:rPr>
          <w:rFonts w:asciiTheme="majorBidi" w:eastAsia="Calibri" w:hAnsiTheme="majorBidi" w:cstheme="majorBidi"/>
          <w:sz w:val="24"/>
          <w:szCs w:val="24"/>
        </w:rPr>
      </w:pPr>
      <w:r w:rsidRPr="002553C4">
        <w:rPr>
          <w:rFonts w:asciiTheme="majorBidi" w:hAnsiTheme="majorBidi" w:cstheme="majorBidi"/>
          <w:sz w:val="24"/>
          <w:szCs w:val="24"/>
        </w:rPr>
        <w:t xml:space="preserve">7.1.  </w:t>
      </w:r>
      <w:r w:rsidR="00A24ABF" w:rsidRPr="00BB3843">
        <w:rPr>
          <w:rFonts w:asciiTheme="majorBidi" w:eastAsia="Calibri" w:hAnsiTheme="majorBidi" w:cstheme="majorBidi"/>
          <w:sz w:val="24"/>
          <w:szCs w:val="24"/>
        </w:rPr>
        <w:t xml:space="preserve">Perkančioji organizacija nereikalauja užtikrinti pasiūlymo galiojimą, tačiau pasilieka teisę, </w:t>
      </w:r>
      <w:r w:rsidR="00A24ABF" w:rsidRPr="00BB3843">
        <w:rPr>
          <w:rFonts w:asciiTheme="majorBidi" w:hAnsiTheme="majorBidi" w:cstheme="majorBidi"/>
          <w:iCs/>
          <w:sz w:val="24"/>
          <w:szCs w:val="24"/>
        </w:rPr>
        <w:t>jei tiekėjas, kuris bus kviečiamas sudaryti Sutartį, vengs ir/ ar atsisakys sudaryti Sutartį, jis,</w:t>
      </w:r>
      <w:r w:rsidR="00A24ABF" w:rsidRPr="00BB3843">
        <w:rPr>
          <w:rStyle w:val="Laukeliai"/>
          <w:rFonts w:asciiTheme="majorBidi" w:hAnsiTheme="majorBidi" w:cstheme="majorBidi"/>
          <w:sz w:val="24"/>
          <w:szCs w:val="24"/>
        </w:rPr>
        <w:t xml:space="preserve"> Perkančiajai organizacijai </w:t>
      </w:r>
      <w:r w:rsidR="00A24ABF" w:rsidRPr="00BB3843">
        <w:rPr>
          <w:rFonts w:asciiTheme="majorBidi" w:hAnsiTheme="majorBidi" w:cstheme="majorBidi"/>
          <w:iCs/>
          <w:sz w:val="24"/>
          <w:szCs w:val="24"/>
        </w:rPr>
        <w:t xml:space="preserve">pareikalavus, turės sumokėti  0,1 proc. tiekėjo pasiūlymo kainos EUR be PVM dydžio baudą bei padengti patirtus tiesioginius nuostolius, kiek jų nepadengia aukščiau nurodyta bauda. </w:t>
      </w:r>
      <w:r w:rsidR="00A24ABF" w:rsidRPr="00BB3843">
        <w:rPr>
          <w:rFonts w:asciiTheme="majorBidi" w:hAnsiTheme="majorBidi" w:cstheme="majorBidi"/>
          <w:b/>
          <w:bCs/>
          <w:sz w:val="24"/>
          <w:szCs w:val="24"/>
        </w:rPr>
        <w:t>Tiesioginiais nuostoliais bus laikomas kainos skirtumas tarp Sutartį atsisakiusio pasirašyti Tiekėjo pasiūlymo kainos EUR be PVM ir kito Tiekėjo, pasiūlymų eilėje esančio po atsisakiusio sudaryti sutartį tiekėjo, pasiūlymo kainos EUR be PVM</w:t>
      </w:r>
      <w:r w:rsidR="000D000C" w:rsidRPr="00BB3843">
        <w:rPr>
          <w:rFonts w:asciiTheme="majorBidi" w:eastAsia="Calibri" w:hAnsiTheme="majorBidi" w:cstheme="majorBidi"/>
          <w:sz w:val="24"/>
          <w:szCs w:val="24"/>
        </w:rPr>
        <w:t>.</w:t>
      </w:r>
    </w:p>
    <w:p w14:paraId="2B38CB47" w14:textId="0B06E2C0" w:rsidR="00B3551C" w:rsidRPr="00F0499F" w:rsidRDefault="00B3551C" w:rsidP="00AA14EE">
      <w:pPr>
        <w:pStyle w:val="ListParagraph"/>
        <w:spacing w:after="0" w:line="240" w:lineRule="auto"/>
        <w:ind w:left="0" w:firstLine="567"/>
        <w:jc w:val="both"/>
      </w:pPr>
    </w:p>
    <w:p w14:paraId="7136C94B" w14:textId="6E03C3FE" w:rsidR="00040C0F" w:rsidRPr="00FD51C2" w:rsidRDefault="00040C0F" w:rsidP="00464C67">
      <w:pPr>
        <w:pStyle w:val="Heading1"/>
        <w:numPr>
          <w:ilvl w:val="0"/>
          <w:numId w:val="9"/>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FD51C2">
        <w:rPr>
          <w:rFonts w:asciiTheme="minorHAnsi" w:hAnsiTheme="minorHAnsi" w:cstheme="minorHAnsi"/>
        </w:rPr>
        <w:t>Elektroninis aukcionas</w:t>
      </w:r>
      <w:bookmarkEnd w:id="29"/>
      <w:bookmarkEnd w:id="30"/>
      <w:bookmarkEnd w:id="31"/>
      <w:bookmarkEnd w:id="32"/>
      <w:bookmarkEnd w:id="33"/>
    </w:p>
    <w:p w14:paraId="0BFDB7B0" w14:textId="4EA9C8F4" w:rsidR="00040C0F" w:rsidRPr="005B0CCC" w:rsidRDefault="002827E4" w:rsidP="00AA14EE">
      <w:pPr>
        <w:spacing w:after="0" w:line="240" w:lineRule="auto"/>
        <w:ind w:firstLine="567"/>
        <w:rPr>
          <w:rFonts w:asciiTheme="majorBidi" w:hAnsiTheme="majorBidi" w:cstheme="majorBidi"/>
          <w:sz w:val="24"/>
          <w:szCs w:val="24"/>
        </w:rPr>
      </w:pPr>
      <w:r w:rsidRPr="005B0CCC">
        <w:rPr>
          <w:rFonts w:asciiTheme="majorBidi" w:hAnsiTheme="majorBidi" w:cstheme="majorBidi"/>
          <w:sz w:val="24"/>
          <w:szCs w:val="24"/>
        </w:rPr>
        <w:t xml:space="preserve">8.1. </w:t>
      </w:r>
      <w:r w:rsidR="00040C0F" w:rsidRPr="005B0CCC">
        <w:rPr>
          <w:rFonts w:asciiTheme="majorBidi" w:hAnsiTheme="majorBidi" w:cstheme="majorBidi"/>
          <w:sz w:val="24"/>
          <w:szCs w:val="24"/>
        </w:rPr>
        <w:t>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6"/>
      <w:bookmarkEnd w:id="37"/>
      <w:bookmarkEnd w:id="38"/>
    </w:p>
    <w:p w14:paraId="3C6A1FBE" w14:textId="378C14FE" w:rsidR="00FD2DC1" w:rsidRDefault="00FD2DC1" w:rsidP="00FD2DC1">
      <w:pPr>
        <w:pStyle w:val="Body2"/>
        <w:numPr>
          <w:ilvl w:val="1"/>
          <w:numId w:val="50"/>
        </w:numPr>
        <w:tabs>
          <w:tab w:val="left" w:pos="1260"/>
        </w:tabs>
        <w:spacing w:after="0"/>
        <w:ind w:left="0" w:firstLine="630"/>
        <w:outlineLvl w:val="0"/>
        <w:rPr>
          <w:color w:val="auto"/>
          <w:sz w:val="24"/>
          <w:szCs w:val="24"/>
          <w:lang w:val="lt-LT"/>
        </w:rPr>
      </w:pPr>
      <w:bookmarkStart w:id="39" w:name="_Ref39425999"/>
      <w:bookmarkStart w:id="40" w:name="_Ref39426005"/>
      <w:bookmarkStart w:id="41" w:name="_Toc126333937"/>
      <w:r w:rsidRPr="00703039">
        <w:rPr>
          <w:sz w:val="24"/>
          <w:szCs w:val="24"/>
          <w:lang w:val="lt-LT"/>
        </w:rPr>
        <w:t xml:space="preserve">Perkančioji organizacija ekonomiškai naudingiausią pasiūlymą išrenka pagal </w:t>
      </w:r>
      <w:r w:rsidR="00B4752A">
        <w:rPr>
          <w:sz w:val="24"/>
          <w:szCs w:val="24"/>
          <w:lang w:val="lt-LT"/>
        </w:rPr>
        <w:t>kainą</w:t>
      </w:r>
      <w:r w:rsidRPr="00703039">
        <w:rPr>
          <w:sz w:val="24"/>
          <w:szCs w:val="24"/>
          <w:lang w:val="lt-LT"/>
        </w:rPr>
        <w:t xml:space="preserve">. </w:t>
      </w:r>
    </w:p>
    <w:p w14:paraId="4E508035" w14:textId="77777777" w:rsidR="00FD2DC1" w:rsidRDefault="00FD2DC1" w:rsidP="00FD2DC1">
      <w:pPr>
        <w:pStyle w:val="Body2"/>
        <w:tabs>
          <w:tab w:val="left" w:pos="1260"/>
        </w:tabs>
        <w:spacing w:after="0"/>
        <w:ind w:firstLine="630"/>
        <w:outlineLvl w:val="0"/>
        <w:rPr>
          <w:color w:val="auto"/>
          <w:sz w:val="24"/>
          <w:szCs w:val="24"/>
          <w:lang w:val="lt-LT"/>
        </w:rPr>
      </w:pPr>
      <w:r w:rsidRPr="00703039">
        <w:rPr>
          <w:color w:val="auto"/>
          <w:sz w:val="24"/>
          <w:szCs w:val="24"/>
          <w:lang w:val="lt-LT"/>
        </w:rPr>
        <w:t>9.2. Laimėjusiu pasiūlymu galės būti pripažintas tik 1 (vienas) ekonomiškai naudingiausias pasiūlymas, esantis pasiūlymų eilės pirmojoje vietoje.</w:t>
      </w:r>
    </w:p>
    <w:p w14:paraId="01535656" w14:textId="140E1BD5" w:rsidR="00FD2DC1" w:rsidRDefault="00FD2DC1" w:rsidP="00FD2DC1">
      <w:pPr>
        <w:pStyle w:val="Body2"/>
        <w:tabs>
          <w:tab w:val="left" w:pos="1260"/>
        </w:tabs>
        <w:spacing w:after="0"/>
        <w:ind w:firstLine="630"/>
        <w:outlineLvl w:val="0"/>
        <w:rPr>
          <w:b/>
          <w:bCs/>
          <w:color w:val="auto"/>
          <w:sz w:val="24"/>
          <w:szCs w:val="24"/>
          <w:lang w:val="lt-LT"/>
        </w:rPr>
      </w:pPr>
      <w:r w:rsidRPr="00703039">
        <w:rPr>
          <w:color w:val="auto"/>
          <w:sz w:val="24"/>
          <w:szCs w:val="24"/>
          <w:lang w:val="lt-LT"/>
        </w:rPr>
        <w:t>9.3. Perkančioji organizacija atmes tiekėjo pasiūlymą, jeigu kartu su pasiūlymu nebus pateikti šie pirkimo sąlygose reikalaujami pateikti dokumentai: pasiūlymas, parengtas pagal šių pirkimo sąlygų 5 priedą „</w:t>
      </w:r>
      <w:r w:rsidRPr="009E2B3C">
        <w:rPr>
          <w:b/>
          <w:bCs/>
          <w:color w:val="auto"/>
          <w:sz w:val="24"/>
          <w:szCs w:val="24"/>
          <w:lang w:val="lt-LT"/>
        </w:rPr>
        <w:t>Pasiūlymo forma</w:t>
      </w:r>
      <w:r w:rsidRPr="00703039">
        <w:rPr>
          <w:color w:val="auto"/>
          <w:sz w:val="24"/>
          <w:szCs w:val="24"/>
          <w:lang w:val="lt-LT"/>
        </w:rPr>
        <w:t>“</w:t>
      </w:r>
      <w:r w:rsidRPr="009E2B3C">
        <w:rPr>
          <w:color w:val="auto"/>
          <w:sz w:val="24"/>
          <w:szCs w:val="24"/>
          <w:lang w:val="lt-LT"/>
        </w:rPr>
        <w:t>.</w:t>
      </w:r>
      <w:r w:rsidRPr="00703039">
        <w:rPr>
          <w:b/>
          <w:bCs/>
          <w:color w:val="auto"/>
          <w:sz w:val="24"/>
          <w:szCs w:val="24"/>
          <w:lang w:val="lt-LT"/>
        </w:rPr>
        <w:t xml:space="preserve"> </w:t>
      </w:r>
    </w:p>
    <w:p w14:paraId="678C44CA" w14:textId="6EB53055" w:rsidR="00FE7908" w:rsidRPr="00F065D6" w:rsidRDefault="00FE7908" w:rsidP="005B0CCC">
      <w:pPr>
        <w:pStyle w:val="Heading1"/>
        <w:numPr>
          <w:ilvl w:val="0"/>
          <w:numId w:val="49"/>
        </w:numPr>
        <w:tabs>
          <w:tab w:val="left" w:pos="567"/>
        </w:tabs>
        <w:spacing w:line="20" w:lineRule="atLeast"/>
        <w:contextualSpacing/>
        <w:rPr>
          <w:rFonts w:asciiTheme="minorHAnsi" w:hAnsiTheme="minorHAnsi" w:cstheme="minorHAnsi"/>
        </w:rPr>
      </w:pPr>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3FDDC58C" w14:textId="13A8B286" w:rsidR="005B0CCC" w:rsidRPr="005B0CCC" w:rsidRDefault="005B0CCC" w:rsidP="005B0CCC">
      <w:pPr>
        <w:pStyle w:val="Body2"/>
        <w:numPr>
          <w:ilvl w:val="1"/>
          <w:numId w:val="14"/>
        </w:numPr>
        <w:spacing w:after="0" w:line="247" w:lineRule="auto"/>
        <w:ind w:left="0" w:right="72" w:firstLine="540"/>
        <w:outlineLvl w:val="0"/>
        <w:rPr>
          <w:rFonts w:asciiTheme="majorBidi" w:hAnsiTheme="majorBidi" w:cstheme="majorBidi"/>
          <w:color w:val="auto"/>
          <w:sz w:val="24"/>
          <w:szCs w:val="24"/>
          <w:lang w:val="lt-LT"/>
        </w:rPr>
      </w:pPr>
      <w:r w:rsidRPr="005B0CCC">
        <w:rPr>
          <w:rFonts w:asciiTheme="majorBidi" w:hAnsiTheme="majorBidi" w:cstheme="majorBidi"/>
          <w:color w:val="auto"/>
          <w:sz w:val="24"/>
          <w:szCs w:val="24"/>
          <w:lang w:val="lt-LT"/>
        </w:rPr>
        <w:t>Ši pirkimo procedūra atliekama siekiant sudaryti sutartį su tiekėju, kurio pasiūlymas, vadovaujantis pirkimo sąlygose nustatyta tvarka, bus pripažintas laimėjęs. Sutarties Specialiosios (SS) ir Bendrosios (BS) sąlygos pateikiamos šių pirkimo sąlygų 1</w:t>
      </w:r>
      <w:r w:rsidR="002E6D49">
        <w:rPr>
          <w:rFonts w:asciiTheme="majorBidi" w:hAnsiTheme="majorBidi" w:cstheme="majorBidi"/>
          <w:color w:val="auto"/>
          <w:sz w:val="24"/>
          <w:szCs w:val="24"/>
          <w:lang w:val="lt-LT"/>
        </w:rPr>
        <w:t>0</w:t>
      </w:r>
      <w:r w:rsidRPr="005B0CCC">
        <w:rPr>
          <w:rFonts w:asciiTheme="majorBidi" w:hAnsiTheme="majorBidi" w:cstheme="majorBidi"/>
          <w:color w:val="auto"/>
          <w:sz w:val="24"/>
          <w:szCs w:val="24"/>
          <w:lang w:val="lt-LT"/>
        </w:rPr>
        <w:t xml:space="preserve"> priede „Sutarties SS ir BS projektas“.</w:t>
      </w:r>
    </w:p>
    <w:p w14:paraId="27CAEFF7" w14:textId="5ADE0E7C" w:rsidR="00F57665" w:rsidRPr="005B0CCC" w:rsidRDefault="005B0CCC" w:rsidP="005B0CCC">
      <w:pPr>
        <w:pStyle w:val="ListParagraph"/>
        <w:numPr>
          <w:ilvl w:val="1"/>
          <w:numId w:val="14"/>
        </w:numPr>
        <w:spacing w:after="0" w:line="240" w:lineRule="auto"/>
        <w:ind w:left="0" w:right="72" w:firstLine="540"/>
        <w:jc w:val="both"/>
        <w:rPr>
          <w:rFonts w:asciiTheme="majorBidi" w:hAnsiTheme="majorBidi" w:cstheme="majorBidi"/>
          <w:color w:val="000000" w:themeColor="text1"/>
          <w:sz w:val="24"/>
          <w:szCs w:val="24"/>
        </w:rPr>
      </w:pPr>
      <w:r w:rsidRPr="005B0CCC">
        <w:rPr>
          <w:rFonts w:asciiTheme="majorBidi" w:eastAsia="Times New Roman" w:hAnsiTheme="majorBidi" w:cstheme="majorBidi"/>
          <w:color w:val="000000" w:themeColor="text1"/>
          <w:sz w:val="24"/>
          <w:szCs w:val="24"/>
        </w:rPr>
        <w:t>Sutarties terminas nustatytas vadovaujantis VPĮ 86 str. 5 d. 4 p. nuostatomis.</w:t>
      </w:r>
    </w:p>
    <w:bookmarkEnd w:id="2"/>
    <w:p w14:paraId="6949A960" w14:textId="77777777" w:rsidR="00C87AB8" w:rsidRDefault="008D704D" w:rsidP="00C87AB8">
      <w:pPr>
        <w:shd w:val="clear" w:color="auto" w:fill="FFFFFF"/>
        <w:spacing w:after="0" w:line="240" w:lineRule="auto"/>
        <w:jc w:val="center"/>
        <w:rPr>
          <w:rFonts w:eastAsia="Calibri" w:cstheme="minorHAnsi"/>
        </w:rPr>
      </w:pPr>
      <w:r w:rsidRPr="00F0499F">
        <w:rPr>
          <w:rFonts w:eastAsia="Calibri" w:cstheme="minorHAnsi"/>
        </w:rPr>
        <w:t>__________</w:t>
      </w:r>
    </w:p>
    <w:p w14:paraId="326DC1E2" w14:textId="77777777" w:rsidR="005B0CCC" w:rsidRPr="005B0CCC" w:rsidRDefault="005B0CCC" w:rsidP="005B0CCC">
      <w:pPr>
        <w:rPr>
          <w:rFonts w:eastAsia="Calibri" w:cstheme="minorHAnsi"/>
        </w:rPr>
      </w:pPr>
    </w:p>
    <w:p w14:paraId="0916D210" w14:textId="77777777" w:rsidR="005B0CCC" w:rsidRPr="005B0CCC" w:rsidRDefault="005B0CCC" w:rsidP="005B0CCC">
      <w:pPr>
        <w:rPr>
          <w:rFonts w:eastAsia="Calibri" w:cstheme="minorHAnsi"/>
        </w:rPr>
      </w:pPr>
    </w:p>
    <w:p w14:paraId="575E7E22" w14:textId="77777777" w:rsidR="005B0CCC" w:rsidRPr="005B0CCC" w:rsidRDefault="005B0CCC" w:rsidP="005B0CCC">
      <w:pPr>
        <w:rPr>
          <w:rFonts w:eastAsia="Calibri" w:cstheme="minorHAnsi"/>
        </w:rPr>
      </w:pPr>
    </w:p>
    <w:p w14:paraId="779F6E46" w14:textId="77777777" w:rsidR="005B0CCC" w:rsidRPr="005B0CCC" w:rsidRDefault="005B0CCC" w:rsidP="005B0CCC">
      <w:pPr>
        <w:rPr>
          <w:rFonts w:eastAsia="Calibri" w:cstheme="minorHAnsi"/>
        </w:rPr>
      </w:pPr>
    </w:p>
    <w:p w14:paraId="1F7418A3" w14:textId="77777777" w:rsidR="005B0CCC" w:rsidRPr="005B0CCC" w:rsidRDefault="005B0CCC" w:rsidP="005B0CCC">
      <w:pPr>
        <w:rPr>
          <w:rFonts w:eastAsia="Calibri" w:cstheme="minorHAnsi"/>
        </w:rPr>
      </w:pPr>
    </w:p>
    <w:p w14:paraId="4ABE6A69" w14:textId="77777777" w:rsidR="005B0CCC" w:rsidRPr="005B0CCC" w:rsidRDefault="005B0CCC" w:rsidP="005B0CCC">
      <w:pPr>
        <w:rPr>
          <w:rFonts w:eastAsia="Calibri" w:cstheme="minorHAnsi"/>
        </w:rPr>
      </w:pPr>
    </w:p>
    <w:p w14:paraId="0E9537C8" w14:textId="77777777" w:rsidR="005B0CCC" w:rsidRPr="005B0CCC" w:rsidRDefault="005B0CCC" w:rsidP="005B0CCC">
      <w:pPr>
        <w:rPr>
          <w:rFonts w:eastAsia="Calibri" w:cstheme="minorHAnsi"/>
        </w:rPr>
      </w:pPr>
    </w:p>
    <w:p w14:paraId="730EC9D8" w14:textId="77777777" w:rsidR="005B0CCC" w:rsidRDefault="005B0CCC" w:rsidP="005B0CCC">
      <w:pPr>
        <w:rPr>
          <w:rFonts w:eastAsia="Calibri" w:cstheme="minorHAnsi"/>
        </w:rPr>
      </w:pPr>
    </w:p>
    <w:sectPr w:rsidR="005B0CCC" w:rsidSect="005B0CCC">
      <w:footerReference w:type="first" r:id="rId12"/>
      <w:pgSz w:w="12240" w:h="15840"/>
      <w:pgMar w:top="1138" w:right="562" w:bottom="1138" w:left="1699"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05592" w14:textId="77777777" w:rsidR="00501C13" w:rsidRDefault="00501C13" w:rsidP="00D05666">
      <w:r>
        <w:separator/>
      </w:r>
    </w:p>
  </w:endnote>
  <w:endnote w:type="continuationSeparator" w:id="0">
    <w:p w14:paraId="18939A39" w14:textId="77777777" w:rsidR="00501C13" w:rsidRDefault="00501C13" w:rsidP="00D05666">
      <w:r>
        <w:continuationSeparator/>
      </w:r>
    </w:p>
  </w:endnote>
  <w:endnote w:type="continuationNotice" w:id="1">
    <w:p w14:paraId="4669AC28" w14:textId="77777777" w:rsidR="00501C13" w:rsidRDefault="00501C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47494" w14:textId="77777777" w:rsidR="00501C13" w:rsidRDefault="00501C13" w:rsidP="00D05666">
      <w:r>
        <w:separator/>
      </w:r>
    </w:p>
  </w:footnote>
  <w:footnote w:type="continuationSeparator" w:id="0">
    <w:p w14:paraId="17966061" w14:textId="77777777" w:rsidR="00501C13" w:rsidRDefault="00501C13" w:rsidP="00D05666">
      <w:r>
        <w:continuationSeparator/>
      </w:r>
    </w:p>
  </w:footnote>
  <w:footnote w:type="continuationNotice" w:id="1">
    <w:p w14:paraId="29EEDE42" w14:textId="77777777" w:rsidR="00501C13" w:rsidRDefault="00501C1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40602220"/>
    <w:lvl w:ilvl="0" w:tplc="8B0CE580">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AA2C83"/>
    <w:multiLevelType w:val="multilevel"/>
    <w:tmpl w:val="6B0C1C7C"/>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B273E3"/>
    <w:multiLevelType w:val="multilevel"/>
    <w:tmpl w:val="580AD402"/>
    <w:lvl w:ilvl="0">
      <w:start w:val="1"/>
      <w:numFmt w:val="bullet"/>
      <w:lvlText w:val=""/>
      <w:lvlJc w:val="left"/>
      <w:pPr>
        <w:tabs>
          <w:tab w:val="num" w:pos="1656"/>
        </w:tabs>
        <w:ind w:left="1656" w:hanging="360"/>
      </w:pPr>
      <w:rPr>
        <w:rFonts w:ascii="Symbol" w:hAnsi="Symbol" w:hint="default"/>
        <w:sz w:val="20"/>
      </w:rPr>
    </w:lvl>
    <w:lvl w:ilvl="1" w:tentative="1">
      <w:start w:val="1"/>
      <w:numFmt w:val="bullet"/>
      <w:lvlText w:val="o"/>
      <w:lvlJc w:val="left"/>
      <w:pPr>
        <w:tabs>
          <w:tab w:val="num" w:pos="2376"/>
        </w:tabs>
        <w:ind w:left="2376" w:hanging="360"/>
      </w:pPr>
      <w:rPr>
        <w:rFonts w:ascii="Courier New" w:hAnsi="Courier New" w:hint="default"/>
        <w:sz w:val="20"/>
      </w:rPr>
    </w:lvl>
    <w:lvl w:ilvl="2" w:tentative="1">
      <w:start w:val="1"/>
      <w:numFmt w:val="bullet"/>
      <w:lvlText w:val=""/>
      <w:lvlJc w:val="left"/>
      <w:pPr>
        <w:tabs>
          <w:tab w:val="num" w:pos="3096"/>
        </w:tabs>
        <w:ind w:left="3096" w:hanging="360"/>
      </w:pPr>
      <w:rPr>
        <w:rFonts w:ascii="Wingdings" w:hAnsi="Wingdings" w:hint="default"/>
        <w:sz w:val="20"/>
      </w:rPr>
    </w:lvl>
    <w:lvl w:ilvl="3" w:tentative="1">
      <w:start w:val="1"/>
      <w:numFmt w:val="bullet"/>
      <w:lvlText w:val=""/>
      <w:lvlJc w:val="left"/>
      <w:pPr>
        <w:tabs>
          <w:tab w:val="num" w:pos="3816"/>
        </w:tabs>
        <w:ind w:left="3816" w:hanging="360"/>
      </w:pPr>
      <w:rPr>
        <w:rFonts w:ascii="Wingdings" w:hAnsi="Wingdings" w:hint="default"/>
        <w:sz w:val="20"/>
      </w:rPr>
    </w:lvl>
    <w:lvl w:ilvl="4" w:tentative="1">
      <w:start w:val="1"/>
      <w:numFmt w:val="bullet"/>
      <w:lvlText w:val=""/>
      <w:lvlJc w:val="left"/>
      <w:pPr>
        <w:tabs>
          <w:tab w:val="num" w:pos="4536"/>
        </w:tabs>
        <w:ind w:left="4536" w:hanging="360"/>
      </w:pPr>
      <w:rPr>
        <w:rFonts w:ascii="Wingdings" w:hAnsi="Wingdings" w:hint="default"/>
        <w:sz w:val="20"/>
      </w:rPr>
    </w:lvl>
    <w:lvl w:ilvl="5" w:tentative="1">
      <w:start w:val="1"/>
      <w:numFmt w:val="bullet"/>
      <w:lvlText w:val=""/>
      <w:lvlJc w:val="left"/>
      <w:pPr>
        <w:tabs>
          <w:tab w:val="num" w:pos="5256"/>
        </w:tabs>
        <w:ind w:left="5256" w:hanging="360"/>
      </w:pPr>
      <w:rPr>
        <w:rFonts w:ascii="Wingdings" w:hAnsi="Wingdings" w:hint="default"/>
        <w:sz w:val="20"/>
      </w:rPr>
    </w:lvl>
    <w:lvl w:ilvl="6" w:tentative="1">
      <w:start w:val="1"/>
      <w:numFmt w:val="bullet"/>
      <w:lvlText w:val=""/>
      <w:lvlJc w:val="left"/>
      <w:pPr>
        <w:tabs>
          <w:tab w:val="num" w:pos="5976"/>
        </w:tabs>
        <w:ind w:left="5976" w:hanging="360"/>
      </w:pPr>
      <w:rPr>
        <w:rFonts w:ascii="Wingdings" w:hAnsi="Wingdings" w:hint="default"/>
        <w:sz w:val="20"/>
      </w:rPr>
    </w:lvl>
    <w:lvl w:ilvl="7" w:tentative="1">
      <w:start w:val="1"/>
      <w:numFmt w:val="bullet"/>
      <w:lvlText w:val=""/>
      <w:lvlJc w:val="left"/>
      <w:pPr>
        <w:tabs>
          <w:tab w:val="num" w:pos="6696"/>
        </w:tabs>
        <w:ind w:left="6696" w:hanging="360"/>
      </w:pPr>
      <w:rPr>
        <w:rFonts w:ascii="Wingdings" w:hAnsi="Wingdings" w:hint="default"/>
        <w:sz w:val="20"/>
      </w:rPr>
    </w:lvl>
    <w:lvl w:ilvl="8" w:tentative="1">
      <w:start w:val="1"/>
      <w:numFmt w:val="bullet"/>
      <w:lvlText w:val=""/>
      <w:lvlJc w:val="left"/>
      <w:pPr>
        <w:tabs>
          <w:tab w:val="num" w:pos="7416"/>
        </w:tabs>
        <w:ind w:left="7416" w:hanging="360"/>
      </w:pPr>
      <w:rPr>
        <w:rFonts w:ascii="Wingdings" w:hAnsi="Wingdings" w:hint="default"/>
        <w:sz w:val="20"/>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C4F1D85"/>
    <w:multiLevelType w:val="multilevel"/>
    <w:tmpl w:val="39249998"/>
    <w:lvl w:ilvl="0">
      <w:start w:val="9"/>
      <w:numFmt w:val="decimal"/>
      <w:lvlText w:val="%1."/>
      <w:lvlJc w:val="left"/>
      <w:pPr>
        <w:ind w:left="360" w:hanging="360"/>
      </w:pPr>
      <w:rPr>
        <w:rFonts w:hint="default"/>
        <w:color w:val="000000"/>
      </w:rPr>
    </w:lvl>
    <w:lvl w:ilvl="1">
      <w:start w:val="1"/>
      <w:numFmt w:val="decimal"/>
      <w:lvlText w:val="%1.%2."/>
      <w:lvlJc w:val="left"/>
      <w:pPr>
        <w:ind w:left="864" w:hanging="360"/>
      </w:pPr>
      <w:rPr>
        <w:rFonts w:hint="default"/>
        <w:color w:val="000000"/>
      </w:rPr>
    </w:lvl>
    <w:lvl w:ilvl="2">
      <w:start w:val="1"/>
      <w:numFmt w:val="decimal"/>
      <w:lvlText w:val="%1.%2.%3."/>
      <w:lvlJc w:val="left"/>
      <w:pPr>
        <w:ind w:left="1728" w:hanging="720"/>
      </w:pPr>
      <w:rPr>
        <w:rFonts w:hint="default"/>
        <w:color w:val="000000"/>
      </w:rPr>
    </w:lvl>
    <w:lvl w:ilvl="3">
      <w:start w:val="1"/>
      <w:numFmt w:val="decimal"/>
      <w:lvlText w:val="%1.%2.%3.%4."/>
      <w:lvlJc w:val="left"/>
      <w:pPr>
        <w:ind w:left="2232" w:hanging="720"/>
      </w:pPr>
      <w:rPr>
        <w:rFonts w:hint="default"/>
        <w:color w:val="000000"/>
      </w:rPr>
    </w:lvl>
    <w:lvl w:ilvl="4">
      <w:start w:val="1"/>
      <w:numFmt w:val="decimal"/>
      <w:lvlText w:val="%1.%2.%3.%4.%5."/>
      <w:lvlJc w:val="left"/>
      <w:pPr>
        <w:ind w:left="3096" w:hanging="1080"/>
      </w:pPr>
      <w:rPr>
        <w:rFonts w:hint="default"/>
        <w:color w:val="000000"/>
      </w:rPr>
    </w:lvl>
    <w:lvl w:ilvl="5">
      <w:start w:val="1"/>
      <w:numFmt w:val="decimal"/>
      <w:lvlText w:val="%1.%2.%3.%4.%5.%6."/>
      <w:lvlJc w:val="left"/>
      <w:pPr>
        <w:ind w:left="3600" w:hanging="1080"/>
      </w:pPr>
      <w:rPr>
        <w:rFonts w:hint="default"/>
        <w:color w:val="000000"/>
      </w:rPr>
    </w:lvl>
    <w:lvl w:ilvl="6">
      <w:start w:val="1"/>
      <w:numFmt w:val="decimal"/>
      <w:lvlText w:val="%1.%2.%3.%4.%5.%6.%7."/>
      <w:lvlJc w:val="left"/>
      <w:pPr>
        <w:ind w:left="4464" w:hanging="1440"/>
      </w:pPr>
      <w:rPr>
        <w:rFonts w:hint="default"/>
        <w:color w:val="000000"/>
      </w:rPr>
    </w:lvl>
    <w:lvl w:ilvl="7">
      <w:start w:val="1"/>
      <w:numFmt w:val="decimal"/>
      <w:lvlText w:val="%1.%2.%3.%4.%5.%6.%7.%8."/>
      <w:lvlJc w:val="left"/>
      <w:pPr>
        <w:ind w:left="4968" w:hanging="1440"/>
      </w:pPr>
      <w:rPr>
        <w:rFonts w:hint="default"/>
        <w:color w:val="000000"/>
      </w:rPr>
    </w:lvl>
    <w:lvl w:ilvl="8">
      <w:start w:val="1"/>
      <w:numFmt w:val="decimal"/>
      <w:lvlText w:val="%1.%2.%3.%4.%5.%6.%7.%8.%9."/>
      <w:lvlJc w:val="left"/>
      <w:pPr>
        <w:ind w:left="5832" w:hanging="1800"/>
      </w:pPr>
      <w:rPr>
        <w:rFonts w:hint="default"/>
        <w:color w:val="000000"/>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90C4315"/>
    <w:multiLevelType w:val="multilevel"/>
    <w:tmpl w:val="63788350"/>
    <w:lvl w:ilvl="0">
      <w:start w:val="7"/>
      <w:numFmt w:val="decimal"/>
      <w:lvlText w:val="%1."/>
      <w:lvlJc w:val="left"/>
      <w:pPr>
        <w:ind w:left="720" w:hanging="360"/>
      </w:pPr>
      <w:rPr>
        <w:rFonts w:hint="default"/>
      </w:rPr>
    </w:lvl>
    <w:lvl w:ilvl="1">
      <w:start w:val="2"/>
      <w:numFmt w:val="decimal"/>
      <w:isLgl/>
      <w:lvlText w:val="%1.%2."/>
      <w:lvlJc w:val="left"/>
      <w:pPr>
        <w:ind w:left="1370" w:hanging="480"/>
      </w:pPr>
      <w:rPr>
        <w:rFonts w:hint="default"/>
      </w:rPr>
    </w:lvl>
    <w:lvl w:ilvl="2">
      <w:start w:val="1"/>
      <w:numFmt w:val="decimal"/>
      <w:isLgl/>
      <w:lvlText w:val="%1.%2.%3."/>
      <w:lvlJc w:val="left"/>
      <w:pPr>
        <w:ind w:left="6570" w:hanging="720"/>
      </w:pPr>
      <w:rPr>
        <w:rFonts w:hint="default"/>
      </w:rPr>
    </w:lvl>
    <w:lvl w:ilvl="3">
      <w:start w:val="1"/>
      <w:numFmt w:val="decimal"/>
      <w:isLgl/>
      <w:lvlText w:val="%1.%2.%3.%4."/>
      <w:lvlJc w:val="left"/>
      <w:pPr>
        <w:ind w:left="2670" w:hanging="720"/>
      </w:pPr>
      <w:rPr>
        <w:rFonts w:hint="default"/>
      </w:rPr>
    </w:lvl>
    <w:lvl w:ilvl="4">
      <w:start w:val="1"/>
      <w:numFmt w:val="decimal"/>
      <w:isLgl/>
      <w:lvlText w:val="%1.%2.%3.%4.%5."/>
      <w:lvlJc w:val="left"/>
      <w:pPr>
        <w:ind w:left="3560" w:hanging="1080"/>
      </w:pPr>
      <w:rPr>
        <w:rFonts w:hint="default"/>
      </w:rPr>
    </w:lvl>
    <w:lvl w:ilvl="5">
      <w:start w:val="1"/>
      <w:numFmt w:val="decimal"/>
      <w:isLgl/>
      <w:lvlText w:val="%1.%2.%3.%4.%5.%6."/>
      <w:lvlJc w:val="left"/>
      <w:pPr>
        <w:ind w:left="4090" w:hanging="1080"/>
      </w:pPr>
      <w:rPr>
        <w:rFonts w:hint="default"/>
      </w:rPr>
    </w:lvl>
    <w:lvl w:ilvl="6">
      <w:start w:val="1"/>
      <w:numFmt w:val="decimal"/>
      <w:isLgl/>
      <w:lvlText w:val="%1.%2.%3.%4.%5.%6.%7."/>
      <w:lvlJc w:val="left"/>
      <w:pPr>
        <w:ind w:left="4980" w:hanging="1440"/>
      </w:pPr>
      <w:rPr>
        <w:rFonts w:hint="default"/>
      </w:rPr>
    </w:lvl>
    <w:lvl w:ilvl="7">
      <w:start w:val="1"/>
      <w:numFmt w:val="decimal"/>
      <w:isLgl/>
      <w:lvlText w:val="%1.%2.%3.%4.%5.%6.%7.%8."/>
      <w:lvlJc w:val="left"/>
      <w:pPr>
        <w:ind w:left="5510" w:hanging="1440"/>
      </w:pPr>
      <w:rPr>
        <w:rFonts w:hint="default"/>
      </w:rPr>
    </w:lvl>
    <w:lvl w:ilvl="8">
      <w:start w:val="1"/>
      <w:numFmt w:val="decimal"/>
      <w:isLgl/>
      <w:lvlText w:val="%1.%2.%3.%4.%5.%6.%7.%8.%9."/>
      <w:lvlJc w:val="left"/>
      <w:pPr>
        <w:ind w:left="6040" w:hanging="1440"/>
      </w:pPr>
      <w:rPr>
        <w:rFonts w:hint="default"/>
      </w:rPr>
    </w:lvl>
  </w:abstractNum>
  <w:abstractNum w:abstractNumId="11" w15:restartNumberingAfterBreak="0">
    <w:nsid w:val="3E7003B2"/>
    <w:multiLevelType w:val="multilevel"/>
    <w:tmpl w:val="E7C87D32"/>
    <w:lvl w:ilvl="0">
      <w:start w:val="1"/>
      <w:numFmt w:val="bullet"/>
      <w:lvlText w:val=""/>
      <w:lvlJc w:val="left"/>
      <w:pPr>
        <w:tabs>
          <w:tab w:val="num" w:pos="1656"/>
        </w:tabs>
        <w:ind w:left="1656" w:hanging="360"/>
      </w:pPr>
      <w:rPr>
        <w:rFonts w:ascii="Symbol" w:hAnsi="Symbol" w:hint="default"/>
        <w:sz w:val="20"/>
      </w:rPr>
    </w:lvl>
    <w:lvl w:ilvl="1" w:tentative="1">
      <w:start w:val="1"/>
      <w:numFmt w:val="bullet"/>
      <w:lvlText w:val="o"/>
      <w:lvlJc w:val="left"/>
      <w:pPr>
        <w:tabs>
          <w:tab w:val="num" w:pos="2376"/>
        </w:tabs>
        <w:ind w:left="2376" w:hanging="360"/>
      </w:pPr>
      <w:rPr>
        <w:rFonts w:ascii="Courier New" w:hAnsi="Courier New" w:hint="default"/>
        <w:sz w:val="20"/>
      </w:rPr>
    </w:lvl>
    <w:lvl w:ilvl="2" w:tentative="1">
      <w:start w:val="1"/>
      <w:numFmt w:val="bullet"/>
      <w:lvlText w:val=""/>
      <w:lvlJc w:val="left"/>
      <w:pPr>
        <w:tabs>
          <w:tab w:val="num" w:pos="3096"/>
        </w:tabs>
        <w:ind w:left="3096" w:hanging="360"/>
      </w:pPr>
      <w:rPr>
        <w:rFonts w:ascii="Wingdings" w:hAnsi="Wingdings" w:hint="default"/>
        <w:sz w:val="20"/>
      </w:rPr>
    </w:lvl>
    <w:lvl w:ilvl="3" w:tentative="1">
      <w:start w:val="1"/>
      <w:numFmt w:val="bullet"/>
      <w:lvlText w:val=""/>
      <w:lvlJc w:val="left"/>
      <w:pPr>
        <w:tabs>
          <w:tab w:val="num" w:pos="3816"/>
        </w:tabs>
        <w:ind w:left="3816" w:hanging="360"/>
      </w:pPr>
      <w:rPr>
        <w:rFonts w:ascii="Wingdings" w:hAnsi="Wingdings" w:hint="default"/>
        <w:sz w:val="20"/>
      </w:rPr>
    </w:lvl>
    <w:lvl w:ilvl="4" w:tentative="1">
      <w:start w:val="1"/>
      <w:numFmt w:val="bullet"/>
      <w:lvlText w:val=""/>
      <w:lvlJc w:val="left"/>
      <w:pPr>
        <w:tabs>
          <w:tab w:val="num" w:pos="4536"/>
        </w:tabs>
        <w:ind w:left="4536" w:hanging="360"/>
      </w:pPr>
      <w:rPr>
        <w:rFonts w:ascii="Wingdings" w:hAnsi="Wingdings" w:hint="default"/>
        <w:sz w:val="20"/>
      </w:rPr>
    </w:lvl>
    <w:lvl w:ilvl="5" w:tentative="1">
      <w:start w:val="1"/>
      <w:numFmt w:val="bullet"/>
      <w:lvlText w:val=""/>
      <w:lvlJc w:val="left"/>
      <w:pPr>
        <w:tabs>
          <w:tab w:val="num" w:pos="5256"/>
        </w:tabs>
        <w:ind w:left="5256" w:hanging="360"/>
      </w:pPr>
      <w:rPr>
        <w:rFonts w:ascii="Wingdings" w:hAnsi="Wingdings" w:hint="default"/>
        <w:sz w:val="20"/>
      </w:rPr>
    </w:lvl>
    <w:lvl w:ilvl="6" w:tentative="1">
      <w:start w:val="1"/>
      <w:numFmt w:val="bullet"/>
      <w:lvlText w:val=""/>
      <w:lvlJc w:val="left"/>
      <w:pPr>
        <w:tabs>
          <w:tab w:val="num" w:pos="5976"/>
        </w:tabs>
        <w:ind w:left="5976" w:hanging="360"/>
      </w:pPr>
      <w:rPr>
        <w:rFonts w:ascii="Wingdings" w:hAnsi="Wingdings" w:hint="default"/>
        <w:sz w:val="20"/>
      </w:rPr>
    </w:lvl>
    <w:lvl w:ilvl="7" w:tentative="1">
      <w:start w:val="1"/>
      <w:numFmt w:val="bullet"/>
      <w:lvlText w:val=""/>
      <w:lvlJc w:val="left"/>
      <w:pPr>
        <w:tabs>
          <w:tab w:val="num" w:pos="6696"/>
        </w:tabs>
        <w:ind w:left="6696" w:hanging="360"/>
      </w:pPr>
      <w:rPr>
        <w:rFonts w:ascii="Wingdings" w:hAnsi="Wingdings" w:hint="default"/>
        <w:sz w:val="20"/>
      </w:rPr>
    </w:lvl>
    <w:lvl w:ilvl="8" w:tentative="1">
      <w:start w:val="1"/>
      <w:numFmt w:val="bullet"/>
      <w:lvlText w:val=""/>
      <w:lvlJc w:val="left"/>
      <w:pPr>
        <w:tabs>
          <w:tab w:val="num" w:pos="7416"/>
        </w:tabs>
        <w:ind w:left="7416" w:hanging="360"/>
      </w:pPr>
      <w:rPr>
        <w:rFonts w:ascii="Wingdings" w:hAnsi="Wingdings" w:hint="default"/>
        <w:sz w:val="20"/>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4455F41"/>
    <w:multiLevelType w:val="multilevel"/>
    <w:tmpl w:val="AB5460EA"/>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73E6A4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26C5287"/>
    <w:multiLevelType w:val="hybridMultilevel"/>
    <w:tmpl w:val="AF3CFE94"/>
    <w:lvl w:ilvl="0" w:tplc="0427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530E008C"/>
    <w:multiLevelType w:val="hybridMultilevel"/>
    <w:tmpl w:val="773EEB28"/>
    <w:lvl w:ilvl="0" w:tplc="FFFFFFFF">
      <w:start w:val="1"/>
      <w:numFmt w:val="decimal"/>
      <w:lvlText w:val="%1)"/>
      <w:lvlJc w:val="left"/>
      <w:pPr>
        <w:tabs>
          <w:tab w:val="num" w:pos="1077"/>
        </w:tabs>
        <w:ind w:left="0" w:firstLine="72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477258B"/>
    <w:multiLevelType w:val="multilevel"/>
    <w:tmpl w:val="0256113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9DA4E02"/>
    <w:multiLevelType w:val="multilevel"/>
    <w:tmpl w:val="3758A566"/>
    <w:lvl w:ilvl="0">
      <w:start w:val="1"/>
      <w:numFmt w:val="none"/>
      <w:lvlText w:val="3."/>
      <w:lvlJc w:val="left"/>
      <w:pPr>
        <w:ind w:left="360" w:hanging="360"/>
      </w:pPr>
      <w:rPr>
        <w:rFonts w:hint="default"/>
      </w:rPr>
    </w:lvl>
    <w:lvl w:ilvl="1">
      <w:start w:val="7"/>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3" w15:restartNumberingAfterBreak="0">
    <w:nsid w:val="5FA913BF"/>
    <w:multiLevelType w:val="multilevel"/>
    <w:tmpl w:val="8F60F972"/>
    <w:lvl w:ilvl="0">
      <w:start w:val="1"/>
      <w:numFmt w:val="decimal"/>
      <w:lvlText w:val="%1."/>
      <w:lvlJc w:val="left"/>
      <w:pPr>
        <w:ind w:left="360" w:hanging="360"/>
      </w:pPr>
      <w:rPr>
        <w:rFonts w:hint="default"/>
      </w:rPr>
    </w:lvl>
    <w:lvl w:ilvl="1">
      <w:start w:val="9"/>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3D825D2"/>
    <w:multiLevelType w:val="multilevel"/>
    <w:tmpl w:val="AB5460EA"/>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5D44047"/>
    <w:multiLevelType w:val="hybridMultilevel"/>
    <w:tmpl w:val="532C3342"/>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62803590"/>
    <w:lvl w:ilvl="0">
      <w:start w:val="1"/>
      <w:numFmt w:val="decimal"/>
      <w:suff w:val="space"/>
      <w:lvlText w:val="%1."/>
      <w:lvlJc w:val="left"/>
      <w:pPr>
        <w:ind w:left="9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3665436"/>
    <w:multiLevelType w:val="multilevel"/>
    <w:tmpl w:val="B7886000"/>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5C42D438"/>
    <w:lvl w:ilvl="0">
      <w:start w:val="8"/>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F9F5728"/>
    <w:multiLevelType w:val="hybridMultilevel"/>
    <w:tmpl w:val="4C44372A"/>
    <w:lvl w:ilvl="0" w:tplc="AA76DD0E">
      <w:start w:val="1"/>
      <w:numFmt w:val="decimal"/>
      <w:lvlText w:val="%1."/>
      <w:lvlJc w:val="left"/>
      <w:pPr>
        <w:ind w:left="360" w:hanging="360"/>
      </w:pPr>
      <w:rPr>
        <w:b w:val="0"/>
        <w:bCs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27765243">
    <w:abstractNumId w:val="8"/>
  </w:num>
  <w:num w:numId="2" w16cid:durableId="207184103">
    <w:abstractNumId w:val="2"/>
  </w:num>
  <w:num w:numId="3" w16cid:durableId="1528367431">
    <w:abstractNumId w:val="24"/>
  </w:num>
  <w:num w:numId="4" w16cid:durableId="1484615006">
    <w:abstractNumId w:val="30"/>
  </w:num>
  <w:num w:numId="5" w16cid:durableId="607934237">
    <w:abstractNumId w:val="20"/>
  </w:num>
  <w:num w:numId="6" w16cid:durableId="408162091">
    <w:abstractNumId w:val="38"/>
  </w:num>
  <w:num w:numId="7" w16cid:durableId="12269543">
    <w:abstractNumId w:val="36"/>
  </w:num>
  <w:num w:numId="8" w16cid:durableId="749809940">
    <w:abstractNumId w:val="1"/>
  </w:num>
  <w:num w:numId="9" w16cid:durableId="412043720">
    <w:abstractNumId w:val="37"/>
  </w:num>
  <w:num w:numId="10" w16cid:durableId="1996449446">
    <w:abstractNumId w:val="34"/>
  </w:num>
  <w:num w:numId="11" w16cid:durableId="1482305889">
    <w:abstractNumId w:val="29"/>
  </w:num>
  <w:num w:numId="12" w16cid:durableId="32313854">
    <w:abstractNumId w:val="12"/>
  </w:num>
  <w:num w:numId="13" w16cid:durableId="1318921492">
    <w:abstractNumId w:val="17"/>
  </w:num>
  <w:num w:numId="14" w16cid:durableId="1864435576">
    <w:abstractNumId w:val="32"/>
  </w:num>
  <w:num w:numId="15" w16cid:durableId="1941065713">
    <w:abstractNumId w:val="3"/>
  </w:num>
  <w:num w:numId="16" w16cid:durableId="19859238">
    <w:abstractNumId w:val="6"/>
  </w:num>
  <w:num w:numId="17" w16cid:durableId="1297491117">
    <w:abstractNumId w:val="15"/>
  </w:num>
  <w:num w:numId="18" w16cid:durableId="429669768">
    <w:abstractNumId w:val="14"/>
  </w:num>
  <w:num w:numId="19" w16cid:durableId="731579969">
    <w:abstractNumId w:val="11"/>
  </w:num>
  <w:num w:numId="20" w16cid:durableId="1850100044">
    <w:abstractNumId w:val="5"/>
  </w:num>
  <w:num w:numId="21" w16cid:durableId="808058880">
    <w:abstractNumId w:val="4"/>
  </w:num>
  <w:num w:numId="22" w16cid:durableId="1665166372">
    <w:abstractNumId w:val="27"/>
  </w:num>
  <w:num w:numId="23" w16cid:durableId="1286277242">
    <w:abstractNumId w:val="21"/>
  </w:num>
  <w:num w:numId="24" w16cid:durableId="1433210181">
    <w:abstractNumId w:val="13"/>
  </w:num>
  <w:num w:numId="25" w16cid:durableId="1092040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6417517">
    <w:abstractNumId w:val="22"/>
  </w:num>
  <w:num w:numId="27" w16cid:durableId="12554776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23691130">
    <w:abstractNumId w:val="28"/>
  </w:num>
  <w:num w:numId="29" w16cid:durableId="124472683">
    <w:abstractNumId w:val="9"/>
  </w:num>
  <w:num w:numId="30" w16cid:durableId="10442113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142541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12835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62123677">
    <w:abstractNumId w:val="33"/>
  </w:num>
  <w:num w:numId="34" w16cid:durableId="1516917841">
    <w:abstractNumId w:val="9"/>
  </w:num>
  <w:num w:numId="35" w16cid:durableId="2105684055">
    <w:abstractNumId w:val="28"/>
  </w:num>
  <w:num w:numId="36" w16cid:durableId="371005059">
    <w:abstractNumId w:val="22"/>
  </w:num>
  <w:num w:numId="37" w16cid:durableId="494614562">
    <w:abstractNumId w:val="25"/>
  </w:num>
  <w:num w:numId="38" w16cid:durableId="1473055655">
    <w:abstractNumId w:val="31"/>
  </w:num>
  <w:num w:numId="39" w16cid:durableId="510532351">
    <w:abstractNumId w:val="0"/>
  </w:num>
  <w:num w:numId="40" w16cid:durableId="1884630571">
    <w:abstractNumId w:val="16"/>
  </w:num>
  <w:num w:numId="41" w16cid:durableId="617375094">
    <w:abstractNumId w:val="26"/>
  </w:num>
  <w:num w:numId="42" w16cid:durableId="8107549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604212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77655551">
    <w:abstractNumId w:val="39"/>
  </w:num>
  <w:num w:numId="45" w16cid:durableId="1470856112">
    <w:abstractNumId w:val="18"/>
  </w:num>
  <w:num w:numId="46" w16cid:durableId="322783643">
    <w:abstractNumId w:val="23"/>
  </w:num>
  <w:num w:numId="47" w16cid:durableId="1278176251">
    <w:abstractNumId w:val="10"/>
  </w:num>
  <w:num w:numId="48" w16cid:durableId="1293750061">
    <w:abstractNumId w:val="3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49035618">
    <w:abstractNumId w:val="35"/>
  </w:num>
  <w:num w:numId="50" w16cid:durableId="205534343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5B8"/>
    <w:rsid w:val="00003568"/>
    <w:rsid w:val="000035DA"/>
    <w:rsid w:val="00003A28"/>
    <w:rsid w:val="00003A3F"/>
    <w:rsid w:val="000044FA"/>
    <w:rsid w:val="00004521"/>
    <w:rsid w:val="00004722"/>
    <w:rsid w:val="00004A08"/>
    <w:rsid w:val="00004A9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42C"/>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3C3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01B"/>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00C"/>
    <w:rsid w:val="000D0F58"/>
    <w:rsid w:val="000D13D6"/>
    <w:rsid w:val="000D18E9"/>
    <w:rsid w:val="000D26D8"/>
    <w:rsid w:val="000D3A4A"/>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92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43"/>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29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597B"/>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CB9"/>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8D5"/>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10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12F"/>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53C4"/>
    <w:rsid w:val="0025607C"/>
    <w:rsid w:val="002571D4"/>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1F9"/>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DA1"/>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7C4"/>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D49"/>
    <w:rsid w:val="002F05C1"/>
    <w:rsid w:val="002F0663"/>
    <w:rsid w:val="002F0FBA"/>
    <w:rsid w:val="002F12E7"/>
    <w:rsid w:val="002F148F"/>
    <w:rsid w:val="002F1801"/>
    <w:rsid w:val="002F1998"/>
    <w:rsid w:val="002F1CD9"/>
    <w:rsid w:val="002F1D5C"/>
    <w:rsid w:val="002F3460"/>
    <w:rsid w:val="002F396F"/>
    <w:rsid w:val="002F44C0"/>
    <w:rsid w:val="002F536E"/>
    <w:rsid w:val="002F5A85"/>
    <w:rsid w:val="002F5E32"/>
    <w:rsid w:val="002F5EE2"/>
    <w:rsid w:val="002F5F47"/>
    <w:rsid w:val="002F5F8E"/>
    <w:rsid w:val="002F67FD"/>
    <w:rsid w:val="002F6EDD"/>
    <w:rsid w:val="002F7A04"/>
    <w:rsid w:val="002F7B28"/>
    <w:rsid w:val="002F7D23"/>
    <w:rsid w:val="00300CD8"/>
    <w:rsid w:val="00300FEF"/>
    <w:rsid w:val="00301185"/>
    <w:rsid w:val="00301B49"/>
    <w:rsid w:val="0030230E"/>
    <w:rsid w:val="003025DB"/>
    <w:rsid w:val="0030313E"/>
    <w:rsid w:val="00303C2A"/>
    <w:rsid w:val="00303D02"/>
    <w:rsid w:val="003049FC"/>
    <w:rsid w:val="00304E45"/>
    <w:rsid w:val="00305846"/>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574"/>
    <w:rsid w:val="00334D33"/>
    <w:rsid w:val="00334EB8"/>
    <w:rsid w:val="003354F0"/>
    <w:rsid w:val="00335A01"/>
    <w:rsid w:val="00335DA5"/>
    <w:rsid w:val="0033642E"/>
    <w:rsid w:val="00336B3D"/>
    <w:rsid w:val="003406FD"/>
    <w:rsid w:val="00340F7A"/>
    <w:rsid w:val="00341929"/>
    <w:rsid w:val="00341D9A"/>
    <w:rsid w:val="00343586"/>
    <w:rsid w:val="003436A3"/>
    <w:rsid w:val="00343AFE"/>
    <w:rsid w:val="0034460F"/>
    <w:rsid w:val="003446E1"/>
    <w:rsid w:val="00344F46"/>
    <w:rsid w:val="00345141"/>
    <w:rsid w:val="003451F8"/>
    <w:rsid w:val="003453C2"/>
    <w:rsid w:val="00345715"/>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6A2E"/>
    <w:rsid w:val="003671C3"/>
    <w:rsid w:val="00370489"/>
    <w:rsid w:val="00370682"/>
    <w:rsid w:val="003713E4"/>
    <w:rsid w:val="00371433"/>
    <w:rsid w:val="00372672"/>
    <w:rsid w:val="00373245"/>
    <w:rsid w:val="00373C97"/>
    <w:rsid w:val="003741D5"/>
    <w:rsid w:val="00374529"/>
    <w:rsid w:val="00374650"/>
    <w:rsid w:val="00374A04"/>
    <w:rsid w:val="003752F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BBA"/>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4C8"/>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5B"/>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9A"/>
    <w:rsid w:val="003C3F49"/>
    <w:rsid w:val="003C4C02"/>
    <w:rsid w:val="003C4C53"/>
    <w:rsid w:val="003C50DB"/>
    <w:rsid w:val="003C5AB4"/>
    <w:rsid w:val="003C5CA2"/>
    <w:rsid w:val="003C6C3A"/>
    <w:rsid w:val="003C6C7B"/>
    <w:rsid w:val="003C7285"/>
    <w:rsid w:val="003C73E9"/>
    <w:rsid w:val="003C742E"/>
    <w:rsid w:val="003C7763"/>
    <w:rsid w:val="003C7AFD"/>
    <w:rsid w:val="003C7C3E"/>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56B"/>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5FB"/>
    <w:rsid w:val="0046472C"/>
    <w:rsid w:val="00464C67"/>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7DD"/>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008"/>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ED3"/>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8F9"/>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1C13"/>
    <w:rsid w:val="00501F26"/>
    <w:rsid w:val="005020EF"/>
    <w:rsid w:val="0050218B"/>
    <w:rsid w:val="0050224F"/>
    <w:rsid w:val="005032DE"/>
    <w:rsid w:val="005035B0"/>
    <w:rsid w:val="00503E5F"/>
    <w:rsid w:val="005047B8"/>
    <w:rsid w:val="00504E9D"/>
    <w:rsid w:val="00505506"/>
    <w:rsid w:val="00506818"/>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738"/>
    <w:rsid w:val="00517A42"/>
    <w:rsid w:val="005209A8"/>
    <w:rsid w:val="005212AF"/>
    <w:rsid w:val="00522200"/>
    <w:rsid w:val="00522C57"/>
    <w:rsid w:val="00522E11"/>
    <w:rsid w:val="00522E78"/>
    <w:rsid w:val="0052308D"/>
    <w:rsid w:val="005233E1"/>
    <w:rsid w:val="0052352E"/>
    <w:rsid w:val="00523DED"/>
    <w:rsid w:val="0052470F"/>
    <w:rsid w:val="00524AB3"/>
    <w:rsid w:val="00525A62"/>
    <w:rsid w:val="00525B54"/>
    <w:rsid w:val="00525FD6"/>
    <w:rsid w:val="005260FE"/>
    <w:rsid w:val="005265F8"/>
    <w:rsid w:val="005269B3"/>
    <w:rsid w:val="00526D2D"/>
    <w:rsid w:val="005273B1"/>
    <w:rsid w:val="005275FC"/>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1FC6"/>
    <w:rsid w:val="005420ED"/>
    <w:rsid w:val="00542A74"/>
    <w:rsid w:val="00543248"/>
    <w:rsid w:val="00543AE0"/>
    <w:rsid w:val="005448A6"/>
    <w:rsid w:val="005464B7"/>
    <w:rsid w:val="00547265"/>
    <w:rsid w:val="00547443"/>
    <w:rsid w:val="005505A6"/>
    <w:rsid w:val="005505BF"/>
    <w:rsid w:val="00551B0D"/>
    <w:rsid w:val="00551FA7"/>
    <w:rsid w:val="00552349"/>
    <w:rsid w:val="00553286"/>
    <w:rsid w:val="00553E2C"/>
    <w:rsid w:val="0055476C"/>
    <w:rsid w:val="0055710D"/>
    <w:rsid w:val="00557458"/>
    <w:rsid w:val="00557A21"/>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C49"/>
    <w:rsid w:val="00571EE0"/>
    <w:rsid w:val="00572AF3"/>
    <w:rsid w:val="00574529"/>
    <w:rsid w:val="005753B6"/>
    <w:rsid w:val="00575859"/>
    <w:rsid w:val="00575DFE"/>
    <w:rsid w:val="005769FF"/>
    <w:rsid w:val="00576FEA"/>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C10"/>
    <w:rsid w:val="005926CE"/>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CC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988"/>
    <w:rsid w:val="005C0258"/>
    <w:rsid w:val="005C098D"/>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E6C"/>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D5B"/>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A9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7D5"/>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8F1"/>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403"/>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1CE"/>
    <w:rsid w:val="0070681D"/>
    <w:rsid w:val="00706BD5"/>
    <w:rsid w:val="00706CF9"/>
    <w:rsid w:val="00706F4D"/>
    <w:rsid w:val="00707712"/>
    <w:rsid w:val="007101B7"/>
    <w:rsid w:val="007106BE"/>
    <w:rsid w:val="00710F05"/>
    <w:rsid w:val="0071157E"/>
    <w:rsid w:val="007117A7"/>
    <w:rsid w:val="007128D8"/>
    <w:rsid w:val="007128DA"/>
    <w:rsid w:val="00712D41"/>
    <w:rsid w:val="00712FB2"/>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5D94"/>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C39"/>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069"/>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52"/>
    <w:rsid w:val="007E50FE"/>
    <w:rsid w:val="007E52AB"/>
    <w:rsid w:val="007E5F3B"/>
    <w:rsid w:val="007E5F55"/>
    <w:rsid w:val="007E625C"/>
    <w:rsid w:val="007E6857"/>
    <w:rsid w:val="007E7010"/>
    <w:rsid w:val="007E7231"/>
    <w:rsid w:val="007E782B"/>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1A81"/>
    <w:rsid w:val="00802655"/>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82D"/>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989"/>
    <w:rsid w:val="008D0A7E"/>
    <w:rsid w:val="008D10F7"/>
    <w:rsid w:val="008D114E"/>
    <w:rsid w:val="008D1798"/>
    <w:rsid w:val="008D181A"/>
    <w:rsid w:val="008D2C3D"/>
    <w:rsid w:val="008D2C86"/>
    <w:rsid w:val="008D2D3D"/>
    <w:rsid w:val="008D2D94"/>
    <w:rsid w:val="008D3175"/>
    <w:rsid w:val="008D3187"/>
    <w:rsid w:val="008D3752"/>
    <w:rsid w:val="008D3AE8"/>
    <w:rsid w:val="008D454C"/>
    <w:rsid w:val="008D511E"/>
    <w:rsid w:val="008D684D"/>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9F0"/>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17F"/>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C5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A27"/>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BBA"/>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ABF"/>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22D"/>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4EE"/>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A3C"/>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49E"/>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ECD"/>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289"/>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10D"/>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68F"/>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E5C"/>
    <w:rsid w:val="00B43A30"/>
    <w:rsid w:val="00B44939"/>
    <w:rsid w:val="00B44C07"/>
    <w:rsid w:val="00B44DAE"/>
    <w:rsid w:val="00B4694C"/>
    <w:rsid w:val="00B4698A"/>
    <w:rsid w:val="00B46BD1"/>
    <w:rsid w:val="00B46C90"/>
    <w:rsid w:val="00B47415"/>
    <w:rsid w:val="00B4752A"/>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ABA"/>
    <w:rsid w:val="00B65F97"/>
    <w:rsid w:val="00B669F2"/>
    <w:rsid w:val="00B66E67"/>
    <w:rsid w:val="00B67D76"/>
    <w:rsid w:val="00B70104"/>
    <w:rsid w:val="00B70FBC"/>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4D"/>
    <w:rsid w:val="00BA28D7"/>
    <w:rsid w:val="00BA31F7"/>
    <w:rsid w:val="00BA341F"/>
    <w:rsid w:val="00BA38A5"/>
    <w:rsid w:val="00BA3D88"/>
    <w:rsid w:val="00BA4ACB"/>
    <w:rsid w:val="00BA4D96"/>
    <w:rsid w:val="00BA5539"/>
    <w:rsid w:val="00BA5C6D"/>
    <w:rsid w:val="00BA5D22"/>
    <w:rsid w:val="00BA5D95"/>
    <w:rsid w:val="00BA69FA"/>
    <w:rsid w:val="00BA6AB3"/>
    <w:rsid w:val="00BA6EE1"/>
    <w:rsid w:val="00BA733E"/>
    <w:rsid w:val="00BA74D7"/>
    <w:rsid w:val="00BB0514"/>
    <w:rsid w:val="00BB0FC8"/>
    <w:rsid w:val="00BB174C"/>
    <w:rsid w:val="00BB1ED5"/>
    <w:rsid w:val="00BB2F46"/>
    <w:rsid w:val="00BB3843"/>
    <w:rsid w:val="00BB3B0E"/>
    <w:rsid w:val="00BB410E"/>
    <w:rsid w:val="00BB45B4"/>
    <w:rsid w:val="00BB45DF"/>
    <w:rsid w:val="00BB4A57"/>
    <w:rsid w:val="00BB4FB3"/>
    <w:rsid w:val="00BB5270"/>
    <w:rsid w:val="00BB536B"/>
    <w:rsid w:val="00BB54CE"/>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1E6"/>
    <w:rsid w:val="00BE0587"/>
    <w:rsid w:val="00BE122E"/>
    <w:rsid w:val="00BE180E"/>
    <w:rsid w:val="00BE1858"/>
    <w:rsid w:val="00BE190E"/>
    <w:rsid w:val="00BE2540"/>
    <w:rsid w:val="00BE2699"/>
    <w:rsid w:val="00BE26FA"/>
    <w:rsid w:val="00BE2D5F"/>
    <w:rsid w:val="00BE2FA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2B3"/>
    <w:rsid w:val="00C20A77"/>
    <w:rsid w:val="00C20E68"/>
    <w:rsid w:val="00C21132"/>
    <w:rsid w:val="00C21A30"/>
    <w:rsid w:val="00C22DB0"/>
    <w:rsid w:val="00C23DFD"/>
    <w:rsid w:val="00C23E06"/>
    <w:rsid w:val="00C25FC8"/>
    <w:rsid w:val="00C26588"/>
    <w:rsid w:val="00C265EA"/>
    <w:rsid w:val="00C271D1"/>
    <w:rsid w:val="00C3061F"/>
    <w:rsid w:val="00C3122D"/>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94"/>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B6C"/>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554"/>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CF1"/>
    <w:rsid w:val="00D14BB3"/>
    <w:rsid w:val="00D1501C"/>
    <w:rsid w:val="00D1581F"/>
    <w:rsid w:val="00D159D2"/>
    <w:rsid w:val="00D1609F"/>
    <w:rsid w:val="00D16F68"/>
    <w:rsid w:val="00D17945"/>
    <w:rsid w:val="00D17972"/>
    <w:rsid w:val="00D202BA"/>
    <w:rsid w:val="00D20B5F"/>
    <w:rsid w:val="00D22226"/>
    <w:rsid w:val="00D2301E"/>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38A"/>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6DA"/>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02B"/>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6B5"/>
    <w:rsid w:val="00DC09FD"/>
    <w:rsid w:val="00DC0DE3"/>
    <w:rsid w:val="00DC165B"/>
    <w:rsid w:val="00DC18B0"/>
    <w:rsid w:val="00DC1957"/>
    <w:rsid w:val="00DC1AF4"/>
    <w:rsid w:val="00DC2956"/>
    <w:rsid w:val="00DC3291"/>
    <w:rsid w:val="00DC35BA"/>
    <w:rsid w:val="00DC3961"/>
    <w:rsid w:val="00DC3A1D"/>
    <w:rsid w:val="00DC3A6C"/>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9D3"/>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54"/>
    <w:rsid w:val="00DD5A6E"/>
    <w:rsid w:val="00DD5EB4"/>
    <w:rsid w:val="00DD6064"/>
    <w:rsid w:val="00DD6138"/>
    <w:rsid w:val="00DD6240"/>
    <w:rsid w:val="00DD649E"/>
    <w:rsid w:val="00DD65A3"/>
    <w:rsid w:val="00DD7697"/>
    <w:rsid w:val="00DD772F"/>
    <w:rsid w:val="00DD7922"/>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6F4"/>
    <w:rsid w:val="00DF690E"/>
    <w:rsid w:val="00DF69D8"/>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D2A"/>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7C4"/>
    <w:rsid w:val="00E53CA2"/>
    <w:rsid w:val="00E53E12"/>
    <w:rsid w:val="00E54362"/>
    <w:rsid w:val="00E54843"/>
    <w:rsid w:val="00E54BE2"/>
    <w:rsid w:val="00E55E1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1F2"/>
    <w:rsid w:val="00E81505"/>
    <w:rsid w:val="00E81709"/>
    <w:rsid w:val="00E81834"/>
    <w:rsid w:val="00E81CD8"/>
    <w:rsid w:val="00E81D97"/>
    <w:rsid w:val="00E81E81"/>
    <w:rsid w:val="00E8279E"/>
    <w:rsid w:val="00E83154"/>
    <w:rsid w:val="00E83222"/>
    <w:rsid w:val="00E83DFB"/>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CF6"/>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93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A68"/>
    <w:rsid w:val="00ED6AC0"/>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CA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2F3"/>
    <w:rsid w:val="00F81F56"/>
    <w:rsid w:val="00F82282"/>
    <w:rsid w:val="00F82324"/>
    <w:rsid w:val="00F83041"/>
    <w:rsid w:val="00F83398"/>
    <w:rsid w:val="00F835DF"/>
    <w:rsid w:val="00F84093"/>
    <w:rsid w:val="00F85285"/>
    <w:rsid w:val="00F8550A"/>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07E"/>
    <w:rsid w:val="00FC674E"/>
    <w:rsid w:val="00FC7724"/>
    <w:rsid w:val="00FC7AD6"/>
    <w:rsid w:val="00FD003B"/>
    <w:rsid w:val="00FD03FA"/>
    <w:rsid w:val="00FD0898"/>
    <w:rsid w:val="00FD1A28"/>
    <w:rsid w:val="00FD1E9A"/>
    <w:rsid w:val="00FD2A30"/>
    <w:rsid w:val="00FD2DC1"/>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D2CBDAA-08AC-45D4-A02A-F13A313C3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semiHidden/>
    <w:unhideWhenUsed/>
    <w:rsid w:val="00300CD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00CD8"/>
    <w:rPr>
      <w:rFonts w:ascii="Consolas" w:hAnsi="Consolas"/>
      <w:sz w:val="20"/>
      <w:szCs w:val="20"/>
    </w:rPr>
  </w:style>
  <w:style w:type="character" w:customStyle="1" w:styleId="normaltextrun">
    <w:name w:val="normaltextrun"/>
    <w:basedOn w:val="DefaultParagraphFont"/>
    <w:rsid w:val="008D2C86"/>
  </w:style>
  <w:style w:type="character" w:customStyle="1" w:styleId="eop">
    <w:name w:val="eop"/>
    <w:basedOn w:val="DefaultParagraphFont"/>
    <w:rsid w:val="008D2C86"/>
  </w:style>
  <w:style w:type="paragraph" w:customStyle="1" w:styleId="paragraph">
    <w:name w:val="paragraph"/>
    <w:basedOn w:val="Normal"/>
    <w:rsid w:val="008D2C8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scxw187985637">
    <w:name w:val="scxw187985637"/>
    <w:basedOn w:val="DefaultParagraphFont"/>
    <w:rsid w:val="008D2C86"/>
  </w:style>
  <w:style w:type="character" w:customStyle="1" w:styleId="Laukeliai">
    <w:name w:val="Laukeliai"/>
    <w:basedOn w:val="DefaultParagraphFont"/>
    <w:uiPriority w:val="1"/>
    <w:rsid w:val="00464C6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8d9771f-6eec-4d68-b181-52f24580f904" xsi:nil="true"/>
    <lcf76f155ced4ddcb4097134ff3c332f xmlns="46b9b4fb-b6e6-446e-9404-733249e8fcc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163FE2BF88288E4C9D74642F6FDA3288" ma:contentTypeVersion="14" ma:contentTypeDescription="Kurkite naują dokumentą." ma:contentTypeScope="" ma:versionID="1b4a26b030ccb46974e0481e946bf5fc">
  <xsd:schema xmlns:xsd="http://www.w3.org/2001/XMLSchema" xmlns:xs="http://www.w3.org/2001/XMLSchema" xmlns:p="http://schemas.microsoft.com/office/2006/metadata/properties" xmlns:ns2="46b9b4fb-b6e6-446e-9404-733249e8fcc0" xmlns:ns3="88d9771f-6eec-4d68-b181-52f24580f904" targetNamespace="http://schemas.microsoft.com/office/2006/metadata/properties" ma:root="true" ma:fieldsID="d46c9e22a56c81c7401616d73211b6a9" ns2:_="" ns3:_="">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88d9771f-6eec-4d68-b181-52f24580f904"/>
    <ds:schemaRef ds:uri="46b9b4fb-b6e6-446e-9404-733249e8fcc0"/>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6FC6A49-87AA-4D76-AEC1-923ACE773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b9b4fb-b6e6-446e-9404-733249e8fcc0"/>
    <ds:schemaRef ds:uri="88d9771f-6eec-4d68-b181-52f24580f9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7</Pages>
  <Words>2154</Words>
  <Characters>12284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
  <cp:lastModifiedBy>Eglė Alijeva</cp:lastModifiedBy>
  <cp:revision>75</cp:revision>
  <dcterms:created xsi:type="dcterms:W3CDTF">2026-02-03T11:20:00Z</dcterms:created>
  <dcterms:modified xsi:type="dcterms:W3CDTF">2026-06-16T06:53:00Z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0x010100163FE2BF88288E4C9D74642F6FDA3288</vt:lpwstr>
  </property>
  <property fmtid="{D5CDD505-2E9C-101B-9397-08002B2CF9AE}" pid="3" name="ClassificationContentMarkingHeaderShapeIds">
    <vt:lpwstr>18aea980,560b16ca,4c7d753</vt:lpwstr>
  </property>
  <property fmtid="{D5CDD505-2E9C-101B-9397-08002B2CF9AE}" pid="4" name="ClassificationContentMarkingHeaderFontProps">
    <vt:lpwstr>#000000,10,Aptos</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2026-01-23T08:26:24Z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eac1e7e4-ad84-42f4-b118-a817ca10ea87</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y fmtid="{D5CDD505-2E9C-101B-9397-08002B2CF9AE}" pid="14" name="MediaServiceImageTags">
    <vt:lpwstr/>
  </property>
</Properties>
</file>